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1A" w:rsidRPr="00A45831" w:rsidRDefault="00A45831" w:rsidP="00595D6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THE NAME UKRAINE AND ITS VARIABILITY IN UKRAINIAN PROSE ABOUT THE NATIONAL LIBERATION MOVEMENT OF THE FIRST HALF OF THE TWENTIETH CENTURY</w:t>
      </w:r>
    </w:p>
    <w:p w:rsidR="00A45831" w:rsidRDefault="00A45831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2F5" w:rsidRPr="00A45831" w:rsidRDefault="004D02F5" w:rsidP="004D02F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Bachun</w:t>
      </w:r>
      <w:proofErr w:type="spellEnd"/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Liliya</w:t>
      </w:r>
      <w:proofErr w:type="spellEnd"/>
    </w:p>
    <w:p w:rsidR="004D02F5" w:rsidRPr="00A45831" w:rsidRDefault="004D02F5" w:rsidP="004D02F5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84871">
        <w:rPr>
          <w:rFonts w:ascii="Times New Roman" w:hAnsi="Times New Roman" w:cs="Times New Roman"/>
          <w:i/>
          <w:sz w:val="28"/>
          <w:szCs w:val="28"/>
          <w:lang w:val="en-US"/>
        </w:rPr>
        <w:t>Deparment</w:t>
      </w:r>
      <w:proofErr w:type="spellEnd"/>
      <w:r w:rsidRPr="00084871">
        <w:rPr>
          <w:rFonts w:ascii="Times New Roman" w:hAnsi="Times New Roman" w:cs="Times New Roman"/>
          <w:i/>
          <w:sz w:val="19"/>
          <w:szCs w:val="19"/>
          <w:lang w:val="en-US"/>
        </w:rPr>
        <w:t xml:space="preserve"> </w:t>
      </w:r>
      <w:r w:rsidRPr="00084871">
        <w:rPr>
          <w:rFonts w:ascii="Times New Roman" w:hAnsi="Times New Roman" w:cs="Times New Roman"/>
          <w:i/>
          <w:sz w:val="28"/>
          <w:szCs w:val="19"/>
          <w:lang w:val="en-US"/>
        </w:rPr>
        <w:t>of general linguistics and Slavic lang</w:t>
      </w:r>
      <w:bookmarkStart w:id="0" w:name="_GoBack"/>
      <w:bookmarkEnd w:id="0"/>
      <w:r w:rsidRPr="00084871">
        <w:rPr>
          <w:rFonts w:ascii="Times New Roman" w:hAnsi="Times New Roman" w:cs="Times New Roman"/>
          <w:i/>
          <w:sz w:val="28"/>
          <w:szCs w:val="19"/>
          <w:lang w:val="en-US"/>
        </w:rPr>
        <w:t xml:space="preserve">uages, </w:t>
      </w:r>
      <w:proofErr w:type="spellStart"/>
      <w:r w:rsidRPr="00084871">
        <w:rPr>
          <w:rFonts w:ascii="Times New Roman" w:hAnsi="Times New Roman" w:cs="Times New Roman"/>
          <w:i/>
          <w:sz w:val="28"/>
          <w:szCs w:val="19"/>
          <w:lang w:val="en-US"/>
        </w:rPr>
        <w:t>Fuculty</w:t>
      </w:r>
      <w:proofErr w:type="spellEnd"/>
      <w:r w:rsidRPr="00084871">
        <w:rPr>
          <w:rFonts w:ascii="Times New Roman" w:hAnsi="Times New Roman" w:cs="Times New Roman"/>
          <w:i/>
          <w:sz w:val="28"/>
          <w:szCs w:val="19"/>
          <w:lang w:val="en-US"/>
        </w:rPr>
        <w:t xml:space="preserve"> of philology and journalism</w:t>
      </w:r>
    </w:p>
    <w:p w:rsidR="004D02F5" w:rsidRPr="00A45831" w:rsidRDefault="004D02F5" w:rsidP="004D02F5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Ternopil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Volodymyr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Hnatiuk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National Pedagogical University</w:t>
      </w:r>
    </w:p>
    <w:p w:rsidR="004D02F5" w:rsidRPr="00A45831" w:rsidRDefault="004D02F5" w:rsidP="004D02F5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46027,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Ternopil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Maxyma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Kryvonosa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str. Ukraine.</w:t>
      </w:r>
      <w:proofErr w:type="gramEnd"/>
    </w:p>
    <w:p w:rsidR="004D02F5" w:rsidRDefault="004D02F5" w:rsidP="004D02F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2F5" w:rsidRPr="00A45831" w:rsidRDefault="004D02F5" w:rsidP="004D02F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Contact person</w:t>
      </w:r>
    </w:p>
    <w:p w:rsidR="004D02F5" w:rsidRPr="00A45831" w:rsidRDefault="004D02F5" w:rsidP="004D02F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Bachun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Liliya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; +380986081011; ba4unliliya@gmail.com</w:t>
      </w:r>
    </w:p>
    <w:p w:rsidR="004D02F5" w:rsidRDefault="004D02F5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C7F" w:rsidRPr="00A45831" w:rsidRDefault="00440C7F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D4190C" w:rsidRDefault="0018739C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article presents an onomastic study of the functioning of the </w:t>
      </w:r>
      <w:proofErr w:type="spellStart"/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texts of twenty Ukrainian prose works </w:t>
      </w:r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national-liberation movement of the first half of the twentieth century.</w:t>
      </w:r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5095" w:rsidRPr="004B5B76">
        <w:rPr>
          <w:rFonts w:ascii="Times New Roman" w:hAnsi="Times New Roman" w:cs="Times New Roman"/>
          <w:sz w:val="28"/>
          <w:szCs w:val="28"/>
          <w:lang w:val="en-US"/>
        </w:rPr>
        <w:t>he basic scientists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35095" w:rsidRPr="004B5B76">
        <w:rPr>
          <w:rFonts w:ascii="Times New Roman" w:hAnsi="Times New Roman" w:cs="Times New Roman"/>
          <w:sz w:val="28"/>
          <w:szCs w:val="28"/>
          <w:lang w:val="en-US"/>
        </w:rPr>
        <w:t xml:space="preserve"> researches of geo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gra</w:t>
      </w:r>
      <w:r w:rsidR="00E35095" w:rsidRPr="004B5B76">
        <w:rPr>
          <w:rFonts w:ascii="Times New Roman" w:hAnsi="Times New Roman" w:cs="Times New Roman"/>
          <w:sz w:val="28"/>
          <w:szCs w:val="28"/>
          <w:lang w:val="en-US"/>
        </w:rPr>
        <w:t>phic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35095" w:rsidRPr="004B5B76">
        <w:rPr>
          <w:rFonts w:ascii="Times New Roman" w:hAnsi="Times New Roman" w:cs="Times New Roman"/>
          <w:sz w:val="28"/>
          <w:szCs w:val="28"/>
          <w:lang w:val="en-US"/>
        </w:rPr>
        <w:t xml:space="preserve"> names and influence of individuals and society on their connotative value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35095" w:rsidRPr="004B5B76">
        <w:rPr>
          <w:rFonts w:ascii="Times New Roman" w:hAnsi="Times New Roman" w:cs="Times New Roman"/>
          <w:sz w:val="28"/>
          <w:szCs w:val="28"/>
          <w:lang w:val="en-US"/>
        </w:rPr>
        <w:t xml:space="preserve"> formation 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="00E35095" w:rsidRPr="004B5B76">
        <w:rPr>
          <w:rFonts w:ascii="Times New Roman" w:hAnsi="Times New Roman" w:cs="Times New Roman"/>
          <w:sz w:val="28"/>
          <w:szCs w:val="28"/>
          <w:lang w:val="en-US"/>
        </w:rPr>
        <w:t xml:space="preserve"> considered in the article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>The importance of influence of social and political events, emotional-psychologi</w:t>
      </w:r>
      <w:r w:rsidR="00A21158">
        <w:rPr>
          <w:rFonts w:ascii="Times New Roman" w:hAnsi="Times New Roman" w:cs="Times New Roman"/>
          <w:sz w:val="28"/>
          <w:szCs w:val="28"/>
          <w:lang w:val="en-US"/>
        </w:rPr>
        <w:t>cal experience and writers' worl</w:t>
      </w:r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d’s perceptions have been determined on the formation of connotative-associative layers on the general-conceptual semantics of the </w:t>
      </w:r>
      <w:proofErr w:type="spellStart"/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>propriative</w:t>
      </w:r>
      <w:proofErr w:type="spellEnd"/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4E33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Ukraine.</w:t>
      </w:r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quantitative </w:t>
      </w:r>
      <w:r w:rsidR="00D4190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uses of variants of the </w:t>
      </w:r>
      <w:proofErr w:type="spellStart"/>
      <w:r w:rsidR="00D4190C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D4190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Ukraine in the texts of twenty Ukrainian works, the motivation of the names and their structural features have</w:t>
      </w:r>
      <w:r w:rsidR="00294E3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been established.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B76">
        <w:rPr>
          <w:rFonts w:ascii="Times New Roman" w:hAnsi="Times New Roman" w:cs="Times New Roman"/>
          <w:sz w:val="28"/>
          <w:szCs w:val="28"/>
          <w:lang w:val="en-US"/>
        </w:rPr>
        <w:t>It has been discovered, that structurally</w:t>
      </w:r>
      <w:r w:rsidR="004B5B7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name </w:t>
      </w:r>
      <w:r w:rsidR="004B5B76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4B5B7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B76"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="004B5B7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used by writers in the form of a 1-lexeme unit, 2 (3) - component structure and multiplex formations.</w:t>
      </w:r>
      <w:r w:rsidR="004B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 xml:space="preserve">The name </w:t>
      </w:r>
      <w:r w:rsidR="00351A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Ukraine 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 xml:space="preserve"> Ukrainian prose works has been presented 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in its variants with </w:t>
      </w:r>
      <w:r w:rsidR="004B5B7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attributes 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21158">
        <w:rPr>
          <w:rFonts w:ascii="Times New Roman" w:hAnsi="Times New Roman" w:cs="Times New Roman"/>
          <w:sz w:val="28"/>
          <w:szCs w:val="28"/>
          <w:lang w:val="en-US"/>
        </w:rPr>
        <w:t xml:space="preserve"> the writers'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>personal feelings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D41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State’s 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>territorial features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>the governmental system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 xml:space="preserve"> political regime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ign of governing ideologies, </w:t>
      </w:r>
      <w:r w:rsidR="009821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>state symbols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B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0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4190C" w:rsidRPr="00D4190C">
        <w:rPr>
          <w:rFonts w:ascii="Times New Roman" w:hAnsi="Times New Roman" w:cs="Times New Roman"/>
          <w:sz w:val="28"/>
          <w:szCs w:val="28"/>
          <w:lang w:val="en-US"/>
        </w:rPr>
        <w:t xml:space="preserve"> attributive-personal noun mother (nanny)</w:t>
      </w:r>
      <w:r w:rsidR="00D419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B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5095" w:rsidRPr="00E35095">
        <w:rPr>
          <w:rFonts w:ascii="Times New Roman" w:hAnsi="Times New Roman" w:cs="Times New Roman"/>
          <w:sz w:val="28"/>
          <w:szCs w:val="28"/>
          <w:lang w:val="en-US"/>
        </w:rPr>
        <w:t xml:space="preserve">he associative-connotative semantics of the </w:t>
      </w:r>
      <w:proofErr w:type="spellStart"/>
      <w:r w:rsidR="00E35095" w:rsidRPr="00E35095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E35095" w:rsidRPr="00E350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095" w:rsidRPr="00E35095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E35095" w:rsidRPr="00E35095">
        <w:rPr>
          <w:rFonts w:ascii="Times New Roman" w:hAnsi="Times New Roman" w:cs="Times New Roman"/>
          <w:sz w:val="28"/>
          <w:szCs w:val="28"/>
          <w:lang w:val="en-US"/>
        </w:rPr>
        <w:t xml:space="preserve"> with its variants 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="00E35095" w:rsidRPr="00E35095">
        <w:rPr>
          <w:rFonts w:ascii="Times New Roman" w:hAnsi="Times New Roman" w:cs="Times New Roman"/>
          <w:sz w:val="28"/>
          <w:szCs w:val="28"/>
          <w:lang w:val="en-US"/>
        </w:rPr>
        <w:t xml:space="preserve"> established</w:t>
      </w:r>
      <w:r w:rsidR="00E350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2573" w:rsidRPr="00A45831" w:rsidRDefault="002327D2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440C7F" w:rsidRPr="00A45831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connotation, </w:t>
      </w:r>
      <w:proofErr w:type="spellStart"/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>onomastics</w:t>
      </w:r>
      <w:proofErr w:type="spellEnd"/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appellative, </w:t>
      </w:r>
      <w:proofErr w:type="spellStart"/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>propriative</w:t>
      </w:r>
      <w:proofErr w:type="spellEnd"/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motivation,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khoronym</w:t>
      </w:r>
      <w:proofErr w:type="spellEnd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conno</w:t>
      </w:r>
      <w:r w:rsidR="00362573" w:rsidRPr="00A45831">
        <w:rPr>
          <w:rFonts w:ascii="Times New Roman" w:hAnsi="Times New Roman" w:cs="Times New Roman"/>
          <w:sz w:val="28"/>
          <w:szCs w:val="28"/>
          <w:lang w:val="en-US"/>
        </w:rPr>
        <w:t>tonym</w:t>
      </w:r>
      <w:proofErr w:type="spellEnd"/>
      <w:r w:rsidR="00A211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831" w:rsidRDefault="00A45831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C7F" w:rsidRPr="00A45831" w:rsidRDefault="00440C7F" w:rsidP="00595D6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</w:p>
    <w:p w:rsidR="00C32437" w:rsidRPr="00A45831" w:rsidRDefault="00C32437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systemic structure of the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onyms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1D3E5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in one </w:t>
      </w:r>
      <w:proofErr w:type="spellStart"/>
      <w:r w:rsidR="001D3E51" w:rsidRPr="00A45831">
        <w:rPr>
          <w:rFonts w:ascii="Times New Roman" w:hAnsi="Times New Roman" w:cs="Times New Roman"/>
          <w:sz w:val="28"/>
          <w:szCs w:val="28"/>
          <w:lang w:val="en-US"/>
        </w:rPr>
        <w:t>ficture</w:t>
      </w:r>
      <w:proofErr w:type="spellEnd"/>
      <w:r w:rsidR="001D3E5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work buil</w:t>
      </w:r>
      <w:r w:rsidR="00F1072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ds a hierarchy of all </w:t>
      </w:r>
      <w:proofErr w:type="spellStart"/>
      <w:r w:rsidR="00F10724" w:rsidRPr="00A45831">
        <w:rPr>
          <w:rFonts w:ascii="Times New Roman" w:hAnsi="Times New Roman" w:cs="Times New Roman"/>
          <w:sz w:val="28"/>
          <w:szCs w:val="28"/>
          <w:lang w:val="en-US"/>
        </w:rPr>
        <w:t>propriatives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where each proper name performs a primary function - nominative, that is, it names an object, territory, state or other.</w:t>
      </w:r>
    </w:p>
    <w:p w:rsidR="00F10724" w:rsidRDefault="00F10724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This opinion is confirmed by the Russian researcher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Oleksandra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Superanska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who notes that geographical names mark either the past or the present, and «have or must have a historical explanation»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F10724" w:rsidRPr="00A45831" w:rsidRDefault="00F10724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However, apart from the nominative function, very often the names of geographical objects take on connotative layers, new emotional-nuanced semantic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colo</w:t>
      </w:r>
      <w:r w:rsidR="009726E4" w:rsidRPr="00A45831">
        <w:rPr>
          <w:rFonts w:ascii="Times New Roman" w:hAnsi="Times New Roman" w:cs="Times New Roman"/>
          <w:sz w:val="28"/>
          <w:szCs w:val="28"/>
          <w:lang w:val="en-US"/>
        </w:rPr>
        <w:t>urs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which have been caused by cultural, historical or other factors in society and the state in particular.</w:t>
      </w:r>
    </w:p>
    <w:p w:rsidR="009726E4" w:rsidRPr="00A45831" w:rsidRDefault="009726E4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Socio-political events of a particular territory, and therefore of society, have consequently been reflected in the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works of fiction, where writers emphasize the peculiarities of laws of that time by the auxiliary attributes.</w:t>
      </w:r>
    </w:p>
    <w:p w:rsidR="00017919" w:rsidRPr="00A45831" w:rsidRDefault="009726E4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Lyubov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Matsʹko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a scientist from Ukraine, writes about a narrower understanding of connotative semantics, noting that, in fact, it is such a component of the meaning of a word that makes it possible to use it for a secondary nomination. It arises on associative-imaginative representations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]. Confirming this, Veronica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lastRenderedPageBreak/>
        <w:t>Petruliak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points out that the study of connotation opens up a better understanding of «not only linguistic phenomena, but also history and culture, because the sources of connotation could be seen only in them»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925">
        <w:rPr>
          <w:rFonts w:ascii="Times New Roman" w:hAnsi="Times New Roman" w:cs="Times New Roman"/>
          <w:sz w:val="28"/>
          <w:szCs w:val="28"/>
          <w:lang w:val="en-US"/>
        </w:rPr>
        <w:t>The l</w:t>
      </w:r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inguist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Yevgen</w:t>
      </w:r>
      <w:proofErr w:type="spellEnd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Otin</w:t>
      </w:r>
      <w:proofErr w:type="spellEnd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calls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with additional semantic loading «connotative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» or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connotonyms</w:t>
      </w:r>
      <w:proofErr w:type="spellEnd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 because of the emotional </w:t>
      </w:r>
      <w:proofErr w:type="spellStart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>colouring</w:t>
      </w:r>
      <w:proofErr w:type="spellEnd"/>
      <w:r w:rsidR="0001791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that the geographical names do not have.</w:t>
      </w:r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scientist </w:t>
      </w:r>
      <w:proofErr w:type="spellStart"/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>Nikonov</w:t>
      </w:r>
      <w:proofErr w:type="spellEnd"/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says about the indisputable connection of </w:t>
      </w:r>
      <w:proofErr w:type="spellStart"/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>connotony</w:t>
      </w:r>
      <w:r w:rsidR="00BA2061" w:rsidRPr="00A458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 society, and consequently their reflection by writers in the texts of works of art: «Even if the names indicate the features of the object, then the selection of these features is due only to the interests of the society»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94A84"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Obviously, that the </w:t>
      </w:r>
      <w:proofErr w:type="spellStart"/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>connotonyms</w:t>
      </w:r>
      <w:proofErr w:type="spellEnd"/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texts of works of art with the depended characteristic attributes are transm</w:t>
      </w:r>
      <w:r w:rsidR="00873925">
        <w:rPr>
          <w:rFonts w:ascii="Times New Roman" w:hAnsi="Times New Roman" w:cs="Times New Roman"/>
          <w:sz w:val="28"/>
          <w:szCs w:val="28"/>
          <w:lang w:val="en-US"/>
        </w:rPr>
        <w:t>itted through the writersʹ world</w:t>
      </w:r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outlook to the recipient. Therefore, </w:t>
      </w:r>
      <w:r w:rsidR="00DA7AA1"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see</w:t>
      </w:r>
      <w:r w:rsidR="00DA7A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individual approach of writers to form their own proper names, namely </w:t>
      </w:r>
      <w:proofErr w:type="spellStart"/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>toponymies</w:t>
      </w:r>
      <w:proofErr w:type="spellEnd"/>
      <w:r w:rsidR="00B965D2" w:rsidRPr="00A45831">
        <w:rPr>
          <w:rFonts w:ascii="Times New Roman" w:hAnsi="Times New Roman" w:cs="Times New Roman"/>
          <w:sz w:val="28"/>
          <w:szCs w:val="28"/>
          <w:lang w:val="en-US"/>
        </w:rPr>
        <w:t>, through their personal-psychological experience and a style of presentation.</w:t>
      </w:r>
    </w:p>
    <w:p w:rsidR="003907CB" w:rsidRPr="003907CB" w:rsidRDefault="003907CB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Humpers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considerable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role-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relat</w:t>
      </w:r>
      <w:r w:rsidR="00873925">
        <w:rPr>
          <w:rFonts w:ascii="Times New Roman" w:hAnsi="Times New Roman" w:cs="Times New Roman"/>
          <w:sz w:val="28"/>
          <w:szCs w:val="28"/>
        </w:rPr>
        <w:t>ionships</w:t>
      </w:r>
      <w:proofErr w:type="spellEnd"/>
      <w:r w:rsidR="0087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9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7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925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="00873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3925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87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925">
        <w:rPr>
          <w:rFonts w:ascii="Times New Roman" w:hAnsi="Times New Roman" w:cs="Times New Roman"/>
          <w:sz w:val="28"/>
          <w:szCs w:val="28"/>
        </w:rPr>
        <w:t>interactiv</w:t>
      </w:r>
      <w:r w:rsidRPr="0097390D">
        <w:rPr>
          <w:rFonts w:ascii="Times New Roman" w:hAnsi="Times New Roman" w:cs="Times New Roman"/>
          <w:sz w:val="28"/>
          <w:szCs w:val="28"/>
        </w:rPr>
        <w:t>ists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deny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dimensions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7390D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Continuing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theme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humans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392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pointed</w:t>
      </w:r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so-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micro-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macrosociolinguistics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microsociolinguistics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focuses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0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C03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BF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C03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BF2">
        <w:rPr>
          <w:rFonts w:ascii="Times New Roman" w:hAnsi="Times New Roman" w:cs="Times New Roman"/>
          <w:sz w:val="28"/>
          <w:szCs w:val="28"/>
        </w:rPr>
        <w:t>mutual</w:t>
      </w:r>
      <w:proofErr w:type="spellEnd"/>
      <w:r w:rsidR="00C03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BF2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="002601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3BF2">
        <w:rPr>
          <w:rFonts w:ascii="Times New Roman" w:hAnsi="Times New Roman" w:cs="Times New Roman"/>
          <w:sz w:val="28"/>
          <w:szCs w:val="28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7390D">
        <w:rPr>
          <w:rFonts w:ascii="Times New Roman" w:hAnsi="Times New Roman" w:cs="Times New Roman"/>
          <w:sz w:val="28"/>
          <w:szCs w:val="28"/>
        </w:rPr>
        <w:t>].</w:t>
      </w:r>
    </w:p>
    <w:p w:rsidR="003907CB" w:rsidRDefault="00106C54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>A lack of</w:t>
      </w:r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research of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connotation in </w:t>
      </w:r>
      <w:proofErr w:type="spellStart"/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works of</w:t>
      </w:r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fiction with </w:t>
      </w:r>
      <w:r w:rsidR="0087392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historical direction, the influence of individually-</w:t>
      </w:r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>imaginative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, psychological</w:t>
      </w:r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>ly-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way of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thinking of broadcasters on the formation of attributive characteristics of </w:t>
      </w:r>
      <w:proofErr w:type="spellStart"/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the variability of the </w:t>
      </w:r>
      <w:proofErr w:type="spellStart"/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>khoronyms</w:t>
      </w:r>
      <w:proofErr w:type="spellEnd"/>
      <w:r w:rsidR="00455C8E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under the influence of political and ideological factors determines the relevance of the chosen topic.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5C8E" w:rsidRDefault="00455C8E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907CB" w:rsidRPr="003907CB">
        <w:rPr>
          <w:rFonts w:ascii="Times New Roman" w:hAnsi="Times New Roman" w:cs="Times New Roman"/>
          <w:i/>
          <w:sz w:val="28"/>
          <w:szCs w:val="28"/>
          <w:lang w:val="en-US"/>
        </w:rPr>
        <w:t>aim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of our onomastic research is to determine the variability, functional load</w:t>
      </w:r>
      <w:r w:rsidR="0041185D" w:rsidRPr="00A4583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 structural feature</w:t>
      </w:r>
      <w:r w:rsidR="0041185D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s of the </w:t>
      </w:r>
      <w:proofErr w:type="spellStart"/>
      <w:r w:rsidR="0041185D" w:rsidRPr="00A45831">
        <w:rPr>
          <w:rFonts w:ascii="Times New Roman" w:hAnsi="Times New Roman" w:cs="Times New Roman"/>
          <w:sz w:val="28"/>
          <w:szCs w:val="28"/>
          <w:lang w:val="en-US"/>
        </w:rPr>
        <w:t>khoronym</w:t>
      </w:r>
      <w:proofErr w:type="spellEnd"/>
      <w:r w:rsidR="0041185D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185D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on the material of 8 Ukrainian prose works of memoirs literature about the national liberation movement of 1942-1954 and 12 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>novels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about the national liberation movement of Ukraine 1917-1922.</w:t>
      </w:r>
    </w:p>
    <w:p w:rsidR="00A45831" w:rsidRPr="00A45831" w:rsidRDefault="00A45831" w:rsidP="00595D6A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C7F" w:rsidRPr="00A45831" w:rsidRDefault="00182C87" w:rsidP="00595D6A">
      <w:pPr>
        <w:pStyle w:val="a8"/>
        <w:numPr>
          <w:ilvl w:val="0"/>
          <w:numId w:val="1"/>
        </w:numPr>
        <w:tabs>
          <w:tab w:val="left" w:pos="851"/>
          <w:tab w:val="left" w:pos="212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</w:t>
      </w:r>
      <w:r w:rsidR="00440C7F" w:rsidRPr="00A45831">
        <w:rPr>
          <w:rFonts w:ascii="Times New Roman" w:hAnsi="Times New Roman" w:cs="Times New Roman"/>
          <w:b/>
          <w:sz w:val="28"/>
          <w:szCs w:val="28"/>
          <w:lang w:val="en-US"/>
        </w:rPr>
        <w:t>erials and Methods</w:t>
      </w:r>
    </w:p>
    <w:p w:rsidR="006964B7" w:rsidRPr="00A45831" w:rsidRDefault="00982119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achieve the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goal, namely to establish the quantity, variability of the name </w:t>
      </w:r>
      <w:r w:rsidR="0076086F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motivati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onal explanation of its structural use with dependent attributes by the writers under the influence of social-ideological and especially psychological factors,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A7AA1">
        <w:rPr>
          <w:rFonts w:ascii="Times New Roman" w:hAnsi="Times New Roman" w:cs="Times New Roman"/>
          <w:sz w:val="28"/>
          <w:szCs w:val="28"/>
          <w:lang w:val="en-US"/>
        </w:rPr>
        <w:t>author has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worked on 20 texts of 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novels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 works 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of memoirs literature about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national liberation movement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86F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B5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6086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first half of the twentieth century.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most frequent is the </w:t>
      </w:r>
      <w:proofErr w:type="spellStart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4B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of all the </w:t>
      </w:r>
      <w:proofErr w:type="spellStart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that the writers use in the analyzed texts. Obviously, the name </w:t>
      </w:r>
      <w:r w:rsidR="006964B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has become the center and goal of all the rebel’s competitions and efforts, and, of course, cost many their own lives. </w:t>
      </w:r>
      <w:r w:rsidR="006964B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has been the main topic of conversations and discussions of characters in the novels for decades, and the relevant topic continues to be relevant. 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general, the </w:t>
      </w:r>
      <w:proofErr w:type="spellStart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4B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with its variability is mentioned 1,189 times in twenty texts of </w:t>
      </w:r>
      <w:r w:rsidR="006964B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works, and only the one-name </w:t>
      </w:r>
      <w:r w:rsidR="006964B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has 1,086 units. The largest number is used by </w:t>
      </w:r>
      <w:proofErr w:type="spellStart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Vasyl</w:t>
      </w:r>
      <w:proofErr w:type="spellEnd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Fol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varochny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novel «</w:t>
      </w:r>
      <w:proofErr w:type="spellStart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Sy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Petlj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ura</w:t>
      </w:r>
      <w:proofErr w:type="spellEnd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(261 title</w:t>
      </w:r>
      <w:r w:rsidR="008E4978" w:rsidRPr="00A458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Ukraine), and the least 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number uses Roman </w:t>
      </w:r>
      <w:proofErr w:type="spellStart"/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="008E4978" w:rsidRPr="00A45831">
        <w:rPr>
          <w:rFonts w:ascii="Times New Roman" w:hAnsi="Times New Roman" w:cs="Times New Roman"/>
          <w:sz w:val="28"/>
          <w:szCs w:val="28"/>
          <w:lang w:val="en-US"/>
        </w:rPr>
        <w:t>nychuk</w:t>
      </w:r>
      <w:proofErr w:type="spellEnd"/>
      <w:r w:rsidR="008E497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parable «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The fiery columns</w:t>
      </w:r>
      <w:r w:rsidR="008E4978" w:rsidRPr="00A4583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(3 units). In fact, in the remaining 18 texts, the situation with the functioning of the </w:t>
      </w:r>
      <w:proofErr w:type="spellStart"/>
      <w:r w:rsidR="008E4978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4B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(wit</w:t>
      </w:r>
      <w:r w:rsidR="008E4978" w:rsidRPr="00A45831">
        <w:rPr>
          <w:rFonts w:ascii="Times New Roman" w:hAnsi="Times New Roman" w:cs="Times New Roman"/>
          <w:sz w:val="28"/>
          <w:szCs w:val="28"/>
          <w:lang w:val="en-US"/>
        </w:rPr>
        <w:t>hout variants of the name) is: «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The flame from the Cold Ravine</w:t>
      </w:r>
      <w:r w:rsidR="008E4978" w:rsidRPr="00A4583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(22 names), «Jerusalem 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on the mountains» (135 names), «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6758F6" w:rsidRPr="00A45831">
        <w:rPr>
          <w:rFonts w:ascii="Times New Roman" w:hAnsi="Times New Roman" w:cs="Times New Roman"/>
          <w:sz w:val="28"/>
          <w:szCs w:val="28"/>
          <w:lang w:val="en-US"/>
        </w:rPr>
        <w:t>were first to die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(47 names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), «</w:t>
      </w:r>
      <w:proofErr w:type="spellStart"/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Marus’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» (10 titles), «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We’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ll be back</w:t>
      </w:r>
      <w:proofErr w:type="gramStart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(142 titles), «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Moroziv’s</w:t>
      </w:r>
      <w:proofErr w:type="spellEnd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Farm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stead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» (38 titles), «</w:t>
      </w:r>
      <w:proofErr w:type="spellStart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Оn</w:t>
      </w:r>
      <w:proofErr w:type="spellEnd"/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the foreign w</w:t>
      </w:r>
      <w:r w:rsidR="00356CD5" w:rsidRPr="00A45831">
        <w:rPr>
          <w:rFonts w:ascii="Times New Roman" w:hAnsi="Times New Roman" w:cs="Times New Roman"/>
          <w:sz w:val="28"/>
          <w:szCs w:val="28"/>
          <w:lang w:val="en-US"/>
        </w:rPr>
        <w:t>inds»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(17 titles), «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The s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tick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for l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epers» (22 titles), «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arly Deer’s Roar» (21 titles), «</w:t>
      </w:r>
      <w:r w:rsidR="00E53E62"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On the pathways of the Cold Ravine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 (64 titles), «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ase of the 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chieftain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Zelenyj</w:t>
      </w:r>
      <w:proofErr w:type="spellEnd"/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 (13 titles), «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eternal 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>whirlpool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 (22 titles), «</w:t>
      </w:r>
      <w:r w:rsidR="00E53E62"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In the steppes of Kherson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 (24 titles), «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The Cold Ravine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 (111 titles), «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 (15 titles), «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What doesn’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E53E62" w:rsidRPr="00A45831">
        <w:rPr>
          <w:rFonts w:ascii="Times New Roman" w:hAnsi="Times New Roman" w:cs="Times New Roman"/>
          <w:sz w:val="28"/>
          <w:szCs w:val="28"/>
          <w:lang w:val="en-US"/>
        </w:rPr>
        <w:t>the fire h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eal» (45 titles), «</w:t>
      </w:r>
      <w:r w:rsidR="00E53E62"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The one who stayed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 (15 titles), «</w:t>
      </w:r>
      <w:r w:rsidR="00E53E62"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With the strong waves of the wings</w:t>
      </w:r>
      <w:r w:rsidR="00334976" w:rsidRPr="00A4583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964B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(59 titles).</w:t>
      </w:r>
    </w:p>
    <w:p w:rsidR="00A45831" w:rsidRPr="00A45831" w:rsidRDefault="00DA7AA1" w:rsidP="00595D6A">
      <w:pPr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 xml:space="preserve"> worked on the 20 texts of </w:t>
      </w:r>
      <w:r w:rsidR="00900A58" w:rsidRPr="00DA7AA1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 xml:space="preserve"> prose about the </w:t>
      </w:r>
      <w:r w:rsidR="00900A58" w:rsidRPr="00A45831">
        <w:rPr>
          <w:rFonts w:ascii="Times New Roman" w:hAnsi="Times New Roman" w:cs="Times New Roman"/>
          <w:sz w:val="28"/>
          <w:szCs w:val="28"/>
          <w:lang w:val="en-US"/>
        </w:rPr>
        <w:t>national-liberation movement of the first half of the twentieth century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0A5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general, the </w:t>
      </w:r>
      <w:proofErr w:type="spellStart"/>
      <w:r w:rsidR="00900A58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900A5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58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900A5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with its variability is mentioned 1,189 times in twenty texts of </w:t>
      </w:r>
      <w:r w:rsidR="00900A58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900A5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works, and only the one-name </w:t>
      </w:r>
      <w:r w:rsidR="00900A58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900A5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has 1,086 units.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3F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r w:rsidR="005643F4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5643F4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 xml:space="preserve"> on the difference of usage</w:t>
      </w:r>
      <w:r w:rsidR="00260149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 xml:space="preserve"> the name </w:t>
      </w:r>
      <w:r w:rsidR="00900A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Ukraine 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>in the 15 fiction works and 5 texts of the victim’s memoirs.  (</w:t>
      </w:r>
      <w:r w:rsidR="00900A58" w:rsidRPr="00900A58">
        <w:rPr>
          <w:rFonts w:ascii="Times New Roman" w:hAnsi="Times New Roman" w:cs="Times New Roman"/>
          <w:b/>
          <w:sz w:val="28"/>
          <w:szCs w:val="28"/>
          <w:lang w:val="en-US"/>
        </w:rPr>
        <w:t>Table 1</w:t>
      </w:r>
      <w:r w:rsidR="00900A5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84C81" w:rsidRDefault="00684C81" w:rsidP="00595D6A">
      <w:pPr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5831" w:rsidRDefault="00693892" w:rsidP="00595D6A">
      <w:p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  <w:r w:rsidR="00A45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A45831" w:rsidRPr="00A45831" w:rsidRDefault="00B910AB" w:rsidP="00595D6A">
      <w:pPr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total number of use of the name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367CBB" w:rsidRPr="00A4583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difference in usage between novels and memoirs</w:t>
      </w:r>
    </w:p>
    <w:tbl>
      <w:tblPr>
        <w:tblStyle w:val="af7"/>
        <w:tblpPr w:leftFromText="180" w:rightFromText="180" w:vertAnchor="text" w:tblpY="155"/>
        <w:tblW w:w="4802" w:type="pct"/>
        <w:tblLayout w:type="fixed"/>
        <w:tblLook w:val="04A0" w:firstRow="1" w:lastRow="0" w:firstColumn="1" w:lastColumn="0" w:noHBand="0" w:noVBand="1"/>
      </w:tblPr>
      <w:tblGrid>
        <w:gridCol w:w="5323"/>
        <w:gridCol w:w="4141"/>
      </w:tblGrid>
      <w:tr w:rsidR="00367CBB" w:rsidRPr="00A45831" w:rsidTr="00855835">
        <w:tc>
          <w:tcPr>
            <w:tcW w:w="2812" w:type="pct"/>
            <w:noWrap/>
          </w:tcPr>
          <w:p w:rsidR="00367CBB" w:rsidRPr="00A45831" w:rsidRDefault="00367CBB" w:rsidP="00595D6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pct"/>
          </w:tcPr>
          <w:p w:rsidR="00367CBB" w:rsidRPr="00A45831" w:rsidRDefault="00367CBB" w:rsidP="00595D6A">
            <w:pPr>
              <w:ind w:right="-108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Name </w:t>
            </w:r>
            <w:r w:rsidRPr="00A4583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Ukraine</w:t>
            </w:r>
          </w:p>
        </w:tc>
      </w:tr>
      <w:tr w:rsidR="00855835" w:rsidRPr="00A45831" w:rsidTr="00855835">
        <w:trPr>
          <w:trHeight w:val="1089"/>
        </w:trPr>
        <w:tc>
          <w:tcPr>
            <w:tcW w:w="2812" w:type="pct"/>
            <w:noWrap/>
            <w:vAlign w:val="center"/>
          </w:tcPr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The total number of uses of the name </w:t>
            </w:r>
            <w:r w:rsidRPr="00A4583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Ukraine</w:t>
            </w:r>
            <w:r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 with its variants</w:t>
            </w:r>
          </w:p>
          <w:p w:rsidR="00855835" w:rsidRPr="00A45831" w:rsidRDefault="004D02F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pict>
                <v:line id="Прямая соединительная линия 3" o:spid="_x0000_s1026" style="position:absolute;left:0;text-align:left;z-index:251659264;visibility:visible" from="-4.95pt,7.3pt" to="468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2T4gEAANkDAAAOAAAAZHJzL2Uyb0RvYy54bWysU82O0zAQviPxDpbvNGlX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" strokecolor="black [3040]"/>
              </w:pict>
            </w: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260149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="0085583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 n</w:t>
            </w:r>
            <w:r w:rsidR="00855835"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umber of uses of the one-word variant of the name </w:t>
            </w:r>
            <w:r w:rsidR="00855835" w:rsidRPr="00A4583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2188" w:type="pct"/>
            <w:vMerge w:val="restart"/>
            <w:vAlign w:val="center"/>
          </w:tcPr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1189</w:t>
            </w: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1086</w:t>
            </w: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55835" w:rsidRPr="00A45831" w:rsidRDefault="004D02F5" w:rsidP="00595D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uk-UA"/>
              </w:rPr>
              <w:pict>
                <v:line id="Прямая соединительная линия 4" o:spid="_x0000_s1028" style="position:absolute;left:0;text-align:left;z-index:251660288;visibility:visible" from="-4.85pt,-.1pt" to="202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k4wEAANkDAAAOAAAAZHJzL2Uyb0RvYy54bWysU82O0zAQviPxDpbvNGm1Wi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" strokecolor="black [3040]"/>
              </w:pict>
            </w: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386</w:t>
            </w: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55835" w:rsidRPr="00A45831" w:rsidTr="00855835">
        <w:tc>
          <w:tcPr>
            <w:tcW w:w="2812" w:type="pct"/>
            <w:noWrap/>
            <w:vAlign w:val="center"/>
          </w:tcPr>
          <w:p w:rsidR="00855835" w:rsidRPr="00A45831" w:rsidRDefault="0085583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55835" w:rsidRPr="00A45831" w:rsidRDefault="00260149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="0085583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 n</w:t>
            </w:r>
            <w:r w:rsidR="00855835"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umber of uses of the name </w:t>
            </w:r>
            <w:r w:rsidR="00855835" w:rsidRPr="00A4583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Ukraine</w:t>
            </w:r>
            <w:r w:rsidR="00855835"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r w:rsidR="0085583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the </w:t>
            </w:r>
            <w:r w:rsidR="00855835"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15 fiction works</w:t>
            </w:r>
          </w:p>
          <w:p w:rsidR="00855835" w:rsidRPr="00A45831" w:rsidRDefault="004D02F5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pict>
                <v:line id="Прямая соединительная линия 5" o:spid="_x0000_s1027" style="position:absolute;left:0;text-align:left;z-index:251661312;visibility:visible" from="-4.95pt,5.1pt" to="468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P+4gEAANkDAAAOAAAAZHJzL2Uyb0RvYy54bWysU82O0zAQviPxDpbvNGmlXV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" strokecolor="black [3040]"/>
              </w:pict>
            </w:r>
          </w:p>
          <w:p w:rsidR="00855835" w:rsidRPr="00A45831" w:rsidRDefault="00260149" w:rsidP="00595D6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="0085583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 n</w:t>
            </w:r>
            <w:r w:rsidR="00855835"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umber of uses of the name </w:t>
            </w:r>
            <w:r w:rsidR="00855835" w:rsidRPr="00A4583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Ukraine</w:t>
            </w:r>
            <w:r w:rsidR="00855835"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r w:rsidR="0085583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 xml:space="preserve">the </w:t>
            </w:r>
            <w:r w:rsidR="00855835" w:rsidRPr="00A458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5 memoirs texts</w:t>
            </w:r>
          </w:p>
        </w:tc>
        <w:tc>
          <w:tcPr>
            <w:tcW w:w="2188" w:type="pct"/>
            <w:vMerge/>
          </w:tcPr>
          <w:p w:rsidR="00855835" w:rsidRPr="00A45831" w:rsidRDefault="00855835" w:rsidP="00595D6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F23C8" w:rsidRDefault="000F23C8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4C81" w:rsidRPr="00084871" w:rsidRDefault="00DA7AA1" w:rsidP="00595D6A">
      <w:pPr>
        <w:tabs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="00684C81">
        <w:rPr>
          <w:rFonts w:ascii="Times New Roman" w:hAnsi="Times New Roman" w:cs="Times New Roman"/>
          <w:sz w:val="28"/>
          <w:szCs w:val="28"/>
          <w:lang w:val="en-US"/>
        </w:rPr>
        <w:t xml:space="preserve"> formed the variability of eight names of </w:t>
      </w:r>
      <w:r w:rsidR="002601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84C81" w:rsidRPr="00DA7AA1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684C81">
        <w:rPr>
          <w:rFonts w:ascii="Times New Roman" w:hAnsi="Times New Roman" w:cs="Times New Roman"/>
          <w:sz w:val="28"/>
          <w:szCs w:val="28"/>
          <w:lang w:val="en-US"/>
        </w:rPr>
        <w:t xml:space="preserve"> state in the texts of 20 </w:t>
      </w:r>
      <w:r w:rsidR="00684C81" w:rsidRPr="00DA7AA1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684C81">
        <w:rPr>
          <w:rFonts w:ascii="Times New Roman" w:hAnsi="Times New Roman" w:cs="Times New Roman"/>
          <w:sz w:val="28"/>
          <w:szCs w:val="28"/>
          <w:lang w:val="en-US"/>
        </w:rPr>
        <w:t xml:space="preserve"> prose works, in which the </w:t>
      </w:r>
      <w:r>
        <w:rPr>
          <w:rFonts w:ascii="Times New Roman" w:hAnsi="Times New Roman" w:cs="Times New Roman"/>
          <w:sz w:val="28"/>
          <w:szCs w:val="28"/>
          <w:lang w:val="en-US"/>
        </w:rPr>
        <w:t>writers</w:t>
      </w:r>
      <w:r w:rsidR="00684C81">
        <w:rPr>
          <w:rFonts w:ascii="Times New Roman" w:hAnsi="Times New Roman" w:cs="Times New Roman"/>
          <w:sz w:val="28"/>
          <w:szCs w:val="28"/>
          <w:lang w:val="en-US"/>
        </w:rPr>
        <w:t xml:space="preserve"> show their own attitude, feelings and</w:t>
      </w:r>
      <w:r w:rsidR="00084871">
        <w:rPr>
          <w:rFonts w:ascii="Times New Roman" w:hAnsi="Times New Roman" w:cs="Times New Roman"/>
          <w:sz w:val="28"/>
          <w:szCs w:val="28"/>
          <w:lang w:val="en-US"/>
        </w:rPr>
        <w:t xml:space="preserve"> the social-political influence</w:t>
      </w:r>
      <w:r w:rsidR="00684C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84C81" w:rsidRPr="00684C81">
        <w:rPr>
          <w:rFonts w:ascii="Times New Roman" w:hAnsi="Times New Roman" w:cs="Times New Roman"/>
          <w:b/>
          <w:sz w:val="28"/>
          <w:szCs w:val="28"/>
          <w:lang w:val="en-US"/>
        </w:rPr>
        <w:t>Table 2</w:t>
      </w:r>
      <w:r w:rsidR="00684C8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84871">
        <w:rPr>
          <w:rFonts w:ascii="Times New Roman" w:hAnsi="Times New Roman" w:cs="Times New Roman"/>
          <w:sz w:val="28"/>
          <w:szCs w:val="28"/>
        </w:rPr>
        <w:t>.</w:t>
      </w:r>
    </w:p>
    <w:p w:rsidR="00084871" w:rsidRPr="00084871" w:rsidRDefault="00084871" w:rsidP="00595D6A">
      <w:pPr>
        <w:tabs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831" w:rsidRDefault="00790972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  <w:r w:rsidR="00A45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D925CA" w:rsidRPr="00A45831" w:rsidRDefault="00367CBB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>A q</w:t>
      </w:r>
      <w:r w:rsidR="00C6783E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uantitative use of eight variants of the name </w:t>
      </w:r>
      <w:r w:rsidR="00C6783E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C6783E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</w:t>
      </w:r>
      <w:r w:rsidR="00A45831">
        <w:rPr>
          <w:rFonts w:ascii="Times New Roman" w:hAnsi="Times New Roman" w:cs="Times New Roman"/>
          <w:sz w:val="28"/>
          <w:szCs w:val="28"/>
          <w:lang w:val="en-US"/>
        </w:rPr>
        <w:t xml:space="preserve"> texts of the 20 analyzed works</w:t>
      </w:r>
    </w:p>
    <w:tbl>
      <w:tblPr>
        <w:tblStyle w:val="af7"/>
        <w:tblpPr w:leftFromText="180" w:rightFromText="180" w:vertAnchor="text" w:horzAnchor="margin" w:tblpY="94"/>
        <w:tblW w:w="5080" w:type="pct"/>
        <w:tblLayout w:type="fixed"/>
        <w:tblLook w:val="0660" w:firstRow="1" w:lastRow="1" w:firstColumn="0" w:lastColumn="0" w:noHBand="1" w:noVBand="1"/>
      </w:tblPr>
      <w:tblGrid>
        <w:gridCol w:w="1386"/>
        <w:gridCol w:w="1135"/>
        <w:gridCol w:w="849"/>
        <w:gridCol w:w="1558"/>
        <w:gridCol w:w="851"/>
        <w:gridCol w:w="1280"/>
        <w:gridCol w:w="849"/>
        <w:gridCol w:w="1009"/>
        <w:gridCol w:w="1095"/>
      </w:tblGrid>
      <w:tr w:rsidR="00660C54" w:rsidRPr="00A45831" w:rsidTr="00900A58">
        <w:tc>
          <w:tcPr>
            <w:tcW w:w="692" w:type="pct"/>
            <w:noWrap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Names</w:t>
            </w:r>
          </w:p>
        </w:tc>
        <w:tc>
          <w:tcPr>
            <w:tcW w:w="567" w:type="pct"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24" w:type="pct"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</w:t>
            </w:r>
          </w:p>
        </w:tc>
        <w:tc>
          <w:tcPr>
            <w:tcW w:w="778" w:type="pct"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Motherland </w:t>
            </w:r>
          </w:p>
        </w:tc>
        <w:tc>
          <w:tcPr>
            <w:tcW w:w="425" w:type="pct"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Region </w:t>
            </w:r>
          </w:p>
        </w:tc>
        <w:tc>
          <w:tcPr>
            <w:tcW w:w="638" w:type="pct"/>
          </w:tcPr>
          <w:p w:rsidR="003A184B" w:rsidRPr="00A45831" w:rsidRDefault="00E91EF3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Vkra</w:t>
            </w:r>
            <w:r w:rsidR="003A184B"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ina</w:t>
            </w:r>
            <w:proofErr w:type="spellEnd"/>
          </w:p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phonetical</w:t>
            </w:r>
            <w:proofErr w:type="spellEnd"/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variant of Ukraine U/V)</w:t>
            </w:r>
          </w:p>
        </w:tc>
        <w:tc>
          <w:tcPr>
            <w:tcW w:w="424" w:type="pct"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</w:p>
        </w:tc>
        <w:tc>
          <w:tcPr>
            <w:tcW w:w="504" w:type="pct"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Nanny</w:t>
            </w:r>
          </w:p>
        </w:tc>
        <w:tc>
          <w:tcPr>
            <w:tcW w:w="548" w:type="pct"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Homeland</w:t>
            </w:r>
          </w:p>
        </w:tc>
      </w:tr>
      <w:tr w:rsidR="00900A58" w:rsidRPr="00A45831" w:rsidTr="00900A58">
        <w:trPr>
          <w:trHeight w:val="1395"/>
        </w:trPr>
        <w:tc>
          <w:tcPr>
            <w:tcW w:w="692" w:type="pct"/>
            <w:noWrap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58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A quantitative use of variants of the name </w:t>
            </w:r>
            <w:r w:rsidRPr="00900A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Ukraine</w:t>
            </w:r>
          </w:p>
        </w:tc>
        <w:tc>
          <w:tcPr>
            <w:tcW w:w="567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1086</w:t>
            </w:r>
          </w:p>
        </w:tc>
        <w:tc>
          <w:tcPr>
            <w:tcW w:w="42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78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2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9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8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00A58" w:rsidRPr="00A45831" w:rsidTr="00900A58">
        <w:tc>
          <w:tcPr>
            <w:tcW w:w="692" w:type="pct"/>
            <w:noWrap/>
          </w:tcPr>
          <w:p w:rsidR="003A184B" w:rsidRPr="00A45831" w:rsidRDefault="003A184B" w:rsidP="00595D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%</w:t>
            </w:r>
          </w:p>
        </w:tc>
        <w:tc>
          <w:tcPr>
            <w:tcW w:w="567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78,4%</w:t>
            </w:r>
          </w:p>
        </w:tc>
        <w:tc>
          <w:tcPr>
            <w:tcW w:w="42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4,5%</w:t>
            </w:r>
          </w:p>
        </w:tc>
        <w:tc>
          <w:tcPr>
            <w:tcW w:w="778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2,7%</w:t>
            </w:r>
          </w:p>
        </w:tc>
        <w:tc>
          <w:tcPr>
            <w:tcW w:w="42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0,6%</w:t>
            </w:r>
          </w:p>
        </w:tc>
        <w:tc>
          <w:tcPr>
            <w:tcW w:w="639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0,4%</w:t>
            </w:r>
          </w:p>
        </w:tc>
        <w:tc>
          <w:tcPr>
            <w:tcW w:w="42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0,3%</w:t>
            </w:r>
          </w:p>
        </w:tc>
        <w:tc>
          <w:tcPr>
            <w:tcW w:w="504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0,3%</w:t>
            </w:r>
          </w:p>
        </w:tc>
        <w:tc>
          <w:tcPr>
            <w:tcW w:w="548" w:type="pct"/>
            <w:vAlign w:val="center"/>
          </w:tcPr>
          <w:p w:rsidR="003A184B" w:rsidRPr="00A45831" w:rsidRDefault="003A184B" w:rsidP="00595D6A">
            <w:pPr>
              <w:pStyle w:val="DecimalAligne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0,2%</w:t>
            </w:r>
          </w:p>
        </w:tc>
      </w:tr>
    </w:tbl>
    <w:p w:rsidR="0041678D" w:rsidRPr="00A45831" w:rsidRDefault="00C121F7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analysis was conducted on the basis of the texts of the 20 works about the national liberation movement in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first half of the twentieth century (15 novels and 5 texts-memoirs)</w:t>
      </w:r>
    </w:p>
    <w:p w:rsidR="003A184B" w:rsidRPr="00A45831" w:rsidRDefault="003A184B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121F7" w:rsidRPr="00A45831" w:rsidRDefault="00440C7F" w:rsidP="00595D6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21F7" w:rsidRPr="00A45831" w:rsidRDefault="00C121F7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Structurally, the name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is used by writers in the form of a </w:t>
      </w:r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>1-lexem</w:t>
      </w:r>
      <w:r w:rsidR="003A184B" w:rsidRPr="00A45831">
        <w:rPr>
          <w:rFonts w:ascii="Times New Roman" w:hAnsi="Times New Roman" w:cs="Times New Roman"/>
          <w:sz w:val="28"/>
          <w:szCs w:val="28"/>
          <w:lang w:val="en-US"/>
        </w:rPr>
        <w:t>e unit, 2 (3) - 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component structure and multiplex formations.</w:t>
      </w:r>
    </w:p>
    <w:p w:rsidR="002B3B04" w:rsidRPr="00EC58D6" w:rsidRDefault="002B3B04" w:rsidP="00595D6A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Among the </w:t>
      </w:r>
      <w:r w:rsidR="001A714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one-lexeme</w:t>
      </w:r>
      <w:r w:rsidR="00C121F7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variants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the authors of the texts refer to the word </w:t>
      </w:r>
      <w:r w:rsidR="00C121F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3F6072"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1F7" w:rsidRPr="00A45831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(28 titles). In fact, the writers point the </w:t>
      </w:r>
      <w:r w:rsidR="004B2752" w:rsidRPr="00A45831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name </w:t>
      </w:r>
      <w:r w:rsidR="00C121F7" w:rsidRPr="00A45831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capital</w:t>
      </w:r>
      <w:r w:rsidR="004B275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letter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referring to the name </w:t>
      </w:r>
      <w:r w:rsidR="00C121F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and since almost all the efforts in the years of the first decades of the twentieth century were aimed at gaining statehood in </w:t>
      </w:r>
      <w:r w:rsidR="00C121F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4B275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r w:rsidR="004B2752" w:rsidRPr="00A4583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C121F7" w:rsidRPr="00A45831">
        <w:rPr>
          <w:rFonts w:ascii="Times New Roman" w:hAnsi="Times New Roman" w:cs="Times New Roman"/>
          <w:i/>
          <w:sz w:val="28"/>
          <w:szCs w:val="28"/>
          <w:lang w:val="en-US"/>
        </w:rPr>
        <w:t>tate</w:t>
      </w:r>
      <w:r w:rsidR="00C121F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received somewhat sacred meaning for Ukrainians: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61A" w:rsidRPr="00A45831">
        <w:rPr>
          <w:rFonts w:ascii="Times New Roman" w:hAnsi="Times New Roman" w:cs="Times New Roman"/>
          <w:i/>
          <w:sz w:val="28"/>
          <w:szCs w:val="28"/>
          <w:lang w:val="en-US"/>
        </w:rPr>
        <w:t>«Every authority</w:t>
      </w:r>
      <w:r w:rsidR="005B670A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took the helm of</w:t>
      </w:r>
      <w:r w:rsidR="0039461A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9461A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State</w:t>
      </w:r>
      <w:r w:rsidR="0039461A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had to negotiate with </w:t>
      </w:r>
      <w:r w:rsidR="004B275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fair </w:t>
      </w:r>
      <w:r w:rsidR="0039461A" w:rsidRPr="00A45831">
        <w:rPr>
          <w:rFonts w:ascii="Times New Roman" w:hAnsi="Times New Roman" w:cs="Times New Roman"/>
          <w:i/>
          <w:sz w:val="28"/>
          <w:szCs w:val="28"/>
          <w:lang w:val="en-US"/>
        </w:rPr>
        <w:t>requirement of the peasants»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[8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5B670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third most frequent mention (after </w:t>
      </w:r>
      <w:r w:rsidR="0039461A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5B670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61A" w:rsidRPr="00A45831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), namely 27 </w:t>
      </w:r>
      <w:r w:rsidR="005B670A" w:rsidRPr="00A45831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in the texts of the analyzed works is the name </w:t>
      </w:r>
      <w:r w:rsidR="0039461A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Motherland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which equally replaces the name </w:t>
      </w:r>
      <w:r w:rsidR="0039461A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39461A" w:rsidRPr="00A4583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9097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5CCD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«... teachers at school are afraid to say the word «Ukraine» out </w:t>
      </w:r>
      <w:r w:rsidR="00790972" w:rsidRPr="00A45831">
        <w:rPr>
          <w:rFonts w:ascii="Times New Roman" w:hAnsi="Times New Roman" w:cs="Times New Roman"/>
          <w:i/>
          <w:sz w:val="28"/>
          <w:szCs w:val="28"/>
          <w:lang w:val="en-US"/>
        </w:rPr>
        <w:t>loud to students, they must add</w:t>
      </w:r>
      <w:r w:rsidR="00335CCD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097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«Soviet» </w:t>
      </w:r>
      <w:r w:rsidR="00335CCD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Ukraine, or substitute Ukraine for </w:t>
      </w:r>
      <w:r w:rsidR="00790972" w:rsidRPr="00A45831">
        <w:rPr>
          <w:rFonts w:ascii="Times New Roman" w:hAnsi="Times New Roman" w:cs="Times New Roman"/>
          <w:i/>
          <w:sz w:val="28"/>
          <w:szCs w:val="28"/>
          <w:lang w:val="en-US"/>
        </w:rPr>
        <w:t>«Homeland»,</w:t>
      </w:r>
      <w:r w:rsidR="00335CCD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0972" w:rsidRPr="00A45831">
        <w:rPr>
          <w:rFonts w:ascii="Times New Roman" w:hAnsi="Times New Roman" w:cs="Times New Roman"/>
          <w:i/>
          <w:sz w:val="28"/>
          <w:szCs w:val="28"/>
          <w:lang w:val="en-US"/>
        </w:rPr>
        <w:t>«Motherland»</w:t>
      </w:r>
      <w:r w:rsidR="00335CCD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and they are also monitored by unclean </w:t>
      </w:r>
      <w:r w:rsidR="00790972" w:rsidRPr="00A45831">
        <w:rPr>
          <w:rFonts w:ascii="Times New Roman" w:hAnsi="Times New Roman" w:cs="Times New Roman"/>
          <w:i/>
          <w:sz w:val="28"/>
          <w:szCs w:val="28"/>
          <w:lang w:val="en-US"/>
        </w:rPr>
        <w:t>power from the party hell ...»</w:t>
      </w:r>
      <w:r w:rsidR="00DB5D6F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B5D6F" w:rsidRPr="003F6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B5D6F" w:rsidRPr="003F6072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F6072" w:rsidRPr="003F6072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E22A9A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972" w:rsidRPr="00A45831">
        <w:rPr>
          <w:rFonts w:ascii="Times New Roman" w:hAnsi="Times New Roman" w:cs="Times New Roman"/>
          <w:sz w:val="28"/>
          <w:szCs w:val="28"/>
          <w:lang w:val="en-US"/>
        </w:rPr>
        <w:t>Similarly in the six texts of the works there are also the following concepts and varia</w:t>
      </w:r>
      <w:r w:rsidR="005510C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nts of the names Ukraine: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Home</w:t>
      </w:r>
      <w:r w:rsidR="00790972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land</w:t>
      </w:r>
      <w:r w:rsidR="005510C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proofErr w:type="spellStart"/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Vkraina</w:t>
      </w:r>
      <w:proofErr w:type="spellEnd"/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>phonetical</w:t>
      </w:r>
      <w:proofErr w:type="spellEnd"/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variant of Ukraine U/V)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E91EF3" w:rsidRPr="00A45831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Land</w:t>
      </w:r>
      <w:r w:rsidR="00E22A9A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Big Land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Ukrainian Land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Native Land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]),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Region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91EF3" w:rsidRPr="00A4583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C03BF2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>] (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Native Region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]),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E22A9A"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3B224C" w:rsidRPr="00A45831" w:rsidRDefault="00C060EE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>3.2.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416EF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Two- (three) ‒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component structures</w:t>
      </w:r>
      <w:r w:rsidR="005510C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that occur in the texts of the analyzed works, can be semantically divided into sub-structural types, namely:</w:t>
      </w:r>
    </w:p>
    <w:p w:rsidR="00894DE0" w:rsidRPr="00A45831" w:rsidRDefault="00D06340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3.2.1 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Name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Motherland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Homeland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Region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adjectives</w:t>
      </w:r>
      <w:r w:rsidR="0081555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denoting </w:t>
      </w:r>
      <w:r w:rsidR="005510C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personal feelings:</w:t>
      </w:r>
      <w:r w:rsidR="009F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510C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perhaps, </w:t>
      </w:r>
      <w:r w:rsidR="009F4DE0" w:rsidRPr="00A45831">
        <w:rPr>
          <w:rFonts w:ascii="Times New Roman" w:hAnsi="Times New Roman" w:cs="Times New Roman"/>
          <w:sz w:val="28"/>
          <w:szCs w:val="28"/>
          <w:lang w:val="en-US"/>
        </w:rPr>
        <w:t>taking into consideration</w:t>
      </w:r>
      <w:r w:rsidR="005510C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tragedy of Ukrainian history, especially in the first half of the twentieth century, the authors of the analyzed texts use variants (11) of the names of </w:t>
      </w:r>
      <w:r w:rsidR="005510C3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5510C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with characteristic adjectives of negative semantics, sometimes with a gradational increase, for example</w:t>
      </w:r>
      <w:r w:rsidR="009F4DE0" w:rsidRPr="00A4583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F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talentless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="009F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unfortunate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F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9F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poor-poor mother Ukraine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9F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dear Homeland</w:t>
      </w:r>
      <w:r w:rsidR="003B22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3B22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miserable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unfortunate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Region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our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wretched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Motherland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unhappy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unhappy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forced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6E6E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captive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Motherland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43326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humiliated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43326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B224C" w:rsidRPr="00A458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B224C" w:rsidRPr="00A45831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3B224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favourite</w:t>
      </w:r>
      <w:proofErr w:type="spellEnd"/>
      <w:r w:rsidR="003B224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motherland</w:t>
      </w:r>
      <w:r w:rsidR="003B224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3B22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3B22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="003F6072">
        <w:rPr>
          <w:rFonts w:ascii="Times New Roman" w:hAnsi="Times New Roman" w:cs="Times New Roman"/>
          <w:sz w:val="28"/>
          <w:szCs w:val="28"/>
          <w:lang w:val="en-US"/>
        </w:rPr>
        <w:t>Antin</w:t>
      </w:r>
      <w:proofErr w:type="spellEnd"/>
      <w:r w:rsidR="003F6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072">
        <w:rPr>
          <w:rFonts w:ascii="Times New Roman" w:hAnsi="Times New Roman" w:cs="Times New Roman"/>
          <w:sz w:val="28"/>
          <w:szCs w:val="28"/>
          <w:lang w:val="en-US"/>
        </w:rPr>
        <w:t>Krushelnytskyj</w:t>
      </w:r>
      <w:proofErr w:type="spellEnd"/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is the only writer</w:t>
      </w:r>
      <w:r w:rsidR="008155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who uses positive characterizing adjectives with the </w:t>
      </w:r>
      <w:proofErr w:type="spellStart"/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6072">
        <w:rPr>
          <w:rFonts w:ascii="Times New Roman" w:hAnsi="Times New Roman" w:cs="Times New Roman"/>
          <w:i/>
          <w:sz w:val="28"/>
          <w:szCs w:val="28"/>
          <w:lang w:val="en-US"/>
        </w:rPr>
        <w:t>Ukrain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«Colonel </w:t>
      </w:r>
      <w:proofErr w:type="spellStart"/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>Topir</w:t>
      </w:r>
      <w:proofErr w:type="spellEnd"/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welcomes the chieftain as the first swallow from free Ukraine, from that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charming, fairy-tale Ukraine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...»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91EF3" w:rsidRPr="00A45831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:rsidR="00693892" w:rsidRPr="00A45831" w:rsidRDefault="00D06340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>3.2.2</w:t>
      </w:r>
      <w:r w:rsidR="002327D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Name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State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Motherland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adjectives</w:t>
      </w:r>
      <w:r w:rsidR="0081555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denoting </w:t>
      </w:r>
      <w:r w:rsidR="00894DE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territorial features</w:t>
      </w:r>
      <w:r w:rsidR="003B224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highest </w:t>
      </w:r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>frequency (41 units)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16B">
        <w:rPr>
          <w:rFonts w:ascii="Times New Roman" w:hAnsi="Times New Roman" w:cs="Times New Roman"/>
          <w:sz w:val="28"/>
          <w:szCs w:val="28"/>
          <w:lang w:val="en-US"/>
        </w:rPr>
        <w:t>is inherent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texts </w:t>
      </w:r>
      <w:r w:rsidR="0076616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>the two-</w:t>
      </w:r>
      <w:r w:rsidR="00E416EF" w:rsidRPr="00A45831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variant 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Big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(where the characterizing adjective 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Big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is also </w:t>
      </w:r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>fixed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part of its proper name from the capital letter), the meaning of which does not originate from the primary semantics of the adjective. Using 41 times </w:t>
      </w:r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>a connection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Big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DE0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>, the writers were referring to the lands</w:t>
      </w:r>
      <w:r w:rsidR="008155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1E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located along the </w:t>
      </w:r>
      <w:proofErr w:type="spellStart"/>
      <w:r w:rsidR="00E91EF3" w:rsidRPr="00A45831">
        <w:rPr>
          <w:rFonts w:ascii="Times New Roman" w:hAnsi="Times New Roman" w:cs="Times New Roman"/>
          <w:sz w:val="28"/>
          <w:szCs w:val="28"/>
          <w:lang w:val="en-US"/>
        </w:rPr>
        <w:t>Zbruch</w:t>
      </w:r>
      <w:proofErr w:type="spellEnd"/>
      <w:r w:rsidR="00E91E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River ‒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>Naddniprianshchyna</w:t>
      </w:r>
      <w:proofErr w:type="spellEnd"/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>Slobozhanshchyna</w:t>
      </w:r>
      <w:proofErr w:type="spellEnd"/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. For example, in </w:t>
      </w:r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>Yavorska’s</w:t>
      </w:r>
      <w:proofErr w:type="spellEnd"/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text</w:t>
      </w:r>
      <w:r w:rsidR="00894DE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3F4">
        <w:rPr>
          <w:rFonts w:ascii="Times New Roman" w:hAnsi="Times New Roman" w:cs="Times New Roman"/>
          <w:sz w:val="28"/>
          <w:szCs w:val="28"/>
          <w:lang w:val="en-US"/>
        </w:rPr>
        <w:t>it can be read</w:t>
      </w:r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«Some of them even went to town for a rally, which was conducted to the </w:t>
      </w:r>
      <w:proofErr w:type="spellStart"/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honour</w:t>
      </w:r>
      <w:proofErr w:type="spellEnd"/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liberation and reunification of Western Ukrainian lands with </w:t>
      </w:r>
      <w:r w:rsidR="008B293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Big Ukraine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 xml:space="preserve"> [19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Roman </w:t>
      </w:r>
      <w:proofErr w:type="spellStart"/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="008B293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also gives his explanation: 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>We c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rossed </w:t>
      </w:r>
      <w:proofErr w:type="spellStart"/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Zbruch</w:t>
      </w:r>
      <w:proofErr w:type="spellEnd"/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such a river is in </w:t>
      </w:r>
      <w:proofErr w:type="spellStart"/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Podillya</w:t>
      </w:r>
      <w:proofErr w:type="spellEnd"/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and </w:t>
      </w:r>
      <w:proofErr w:type="spellStart"/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>occured</w:t>
      </w:r>
      <w:proofErr w:type="spellEnd"/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</w:t>
      </w:r>
      <w:r w:rsidR="00693892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Big</w:t>
      </w:r>
      <w:r w:rsidR="008B293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Ukraine</w:t>
      </w:r>
      <w:r w:rsidR="008B2934"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[20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>]. In the work «In the eternal whirlpool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CD140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 xml:space="preserve">author </w:t>
      </w:r>
      <w:proofErr w:type="spellStart"/>
      <w:r w:rsidR="00351A67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351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1A67">
        <w:rPr>
          <w:rFonts w:ascii="Times New Roman" w:hAnsi="Times New Roman" w:cs="Times New Roman"/>
          <w:sz w:val="28"/>
          <w:szCs w:val="28"/>
          <w:lang w:val="en-US"/>
        </w:rPr>
        <w:t>Lopuschanskyj</w:t>
      </w:r>
      <w:proofErr w:type="spellEnd"/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used </w:t>
      </w:r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two-</w:t>
      </w:r>
      <w:r w:rsidR="00E416EF" w:rsidRPr="00A45831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substitute for </w:t>
      </w:r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>Western Ukraine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‒ </w:t>
      </w:r>
      <w:proofErr w:type="spellStart"/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>Halytska</w:t>
      </w:r>
      <w:proofErr w:type="spellEnd"/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Nanny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>, putting into this connection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certain personal preferences: 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«We </w:t>
      </w:r>
      <w:proofErr w:type="spellStart"/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>layed</w:t>
      </w:r>
      <w:proofErr w:type="spellEnd"/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down with the chest, mouth: —</w:t>
      </w:r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93892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Halytska</w:t>
      </w:r>
      <w:proofErr w:type="spellEnd"/>
      <w:r w:rsidR="00693892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91C77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hug us to your 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>warm womb</w:t>
      </w:r>
      <w:r w:rsidR="00693892" w:rsidRPr="00A45831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69389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D06340" w:rsidRPr="00EC58D6" w:rsidRDefault="00AE461C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>Pointing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lands of Western Ukraine, writer </w:t>
      </w:r>
      <w:proofErr w:type="spellStart"/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>Antin</w:t>
      </w:r>
      <w:proofErr w:type="spellEnd"/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>Krushelnytsky</w:t>
      </w:r>
      <w:r w:rsidR="00351A67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introduces the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two-</w:t>
      </w:r>
      <w:r w:rsidR="00E416EF" w:rsidRPr="00A45831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unit of Galician Ukraine into the structure of </w:t>
      </w:r>
      <w:proofErr w:type="spellStart"/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>toponymic</w:t>
      </w:r>
      <w:proofErr w:type="spellEnd"/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names, and contrasts it with steppe Ukraine, referring to people</w:t>
      </w:r>
      <w:r w:rsidR="008155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who fought for independence in different territories of the state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«...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сolonel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Topir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congratulates with a short speech the bold persons, brave sons of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steppe Ukraine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who have just freed themselves and do not forget their sister of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Galician Ukraine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91EF3" w:rsidRPr="00A45831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D140F">
        <w:rPr>
          <w:rFonts w:ascii="Times New Roman" w:hAnsi="Times New Roman" w:cs="Times New Roman"/>
          <w:sz w:val="28"/>
          <w:szCs w:val="28"/>
          <w:lang w:val="en-US"/>
        </w:rPr>
        <w:t>The author of this article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use</w:t>
      </w:r>
      <w:r w:rsidR="00CD140F">
        <w:rPr>
          <w:rFonts w:ascii="Times New Roman" w:hAnsi="Times New Roman" w:cs="Times New Roman"/>
          <w:sz w:val="28"/>
          <w:szCs w:val="28"/>
          <w:lang w:val="en-US"/>
        </w:rPr>
        <w:t>s the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different 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two-lexeme</w:t>
      </w:r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structures 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times in the texts of the works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which are noting 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territorial parts of 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for example: 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>Carpathian</w:t>
      </w:r>
      <w:r w:rsidR="00991C77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are a man much younger and you may not remember that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early spring the </w:t>
      </w:r>
      <w:r w:rsidR="00991C77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Carpathian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91C77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991C77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91C77" w:rsidRPr="003F6072">
        <w:rPr>
          <w:rFonts w:ascii="Times New Roman" w:hAnsi="Times New Roman" w:cs="Times New Roman"/>
          <w:i/>
          <w:sz w:val="28"/>
          <w:szCs w:val="28"/>
          <w:lang w:val="en-US"/>
        </w:rPr>
        <w:t>fell</w:t>
      </w:r>
      <w:r w:rsidRPr="003F60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12402" w:rsidRPr="003F60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F6072" w:rsidRPr="003F607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120E" w:rsidRPr="003F60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1120E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6072">
        <w:rPr>
          <w:rFonts w:ascii="Times New Roman" w:hAnsi="Times New Roman" w:cs="Times New Roman"/>
          <w:b/>
          <w:i/>
          <w:sz w:val="28"/>
          <w:szCs w:val="28"/>
          <w:lang w:val="en-US"/>
        </w:rPr>
        <w:t>Southern Ukraine</w:t>
      </w:r>
      <w:r w:rsidR="00A1120E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A1120E" w:rsidRPr="003F6072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120E" w:rsidRPr="003F60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3F60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Right-Bank Ukraine 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F6072" w:rsidRPr="003F6072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A1120E" w:rsidRPr="003F60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A1120E" w:rsidRPr="003F6072">
        <w:rPr>
          <w:rFonts w:ascii="Times New Roman" w:hAnsi="Times New Roman" w:cs="Times New Roman"/>
          <w:b/>
          <w:i/>
          <w:sz w:val="28"/>
          <w:szCs w:val="28"/>
          <w:lang w:val="en-US"/>
        </w:rPr>
        <w:t>East</w:t>
      </w:r>
      <w:r w:rsidR="00412402" w:rsidRPr="003F60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1120E" w:rsidRPr="003F6072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91EF3" w:rsidRPr="003F607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12402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A1120E" w:rsidRPr="003F60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412402" w:rsidRPr="003F60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1120E" w:rsidRPr="003F6072">
        <w:rPr>
          <w:rFonts w:ascii="Times New Roman" w:hAnsi="Times New Roman" w:cs="Times New Roman"/>
          <w:b/>
          <w:i/>
          <w:sz w:val="28"/>
          <w:szCs w:val="28"/>
          <w:lang w:val="en-US"/>
        </w:rPr>
        <w:t>Central Ukraine</w:t>
      </w:r>
      <w:r w:rsidR="00E829F3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E829F3" w:rsidRPr="003F6072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:rsidR="002949FC" w:rsidRPr="00A45831" w:rsidRDefault="00D06340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3.2.3. 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Name </w:t>
      </w:r>
      <w:r w:rsidR="003B4231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3B4231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State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3B4231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Motherland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adjectives</w:t>
      </w:r>
      <w:r w:rsidR="0081555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denoting </w:t>
      </w:r>
      <w:r w:rsidR="003B4231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the governmental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B4231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system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3B4231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the political regime</w:t>
      </w:r>
      <w:r w:rsidR="003B4231" w:rsidRPr="00A4583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B4231" w:rsidRPr="00A45831">
        <w:rPr>
          <w:rFonts w:ascii="Times New Roman" w:hAnsi="Times New Roman" w:cs="Times New Roman"/>
          <w:sz w:val="28"/>
          <w:szCs w:val="28"/>
          <w:lang w:val="en-US"/>
        </w:rPr>
        <w:t>in addition to the analyzed variants, there are 18 two-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536AF1">
        <w:rPr>
          <w:rFonts w:ascii="Times New Roman" w:hAnsi="Times New Roman" w:cs="Times New Roman"/>
          <w:sz w:val="28"/>
          <w:szCs w:val="28"/>
          <w:lang w:val="en-US"/>
        </w:rPr>
        <w:t xml:space="preserve"> variants with a clarification</w:t>
      </w:r>
      <w:r w:rsidR="003B423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="003B4231" w:rsidRPr="00A45831">
        <w:rPr>
          <w:rFonts w:ascii="Times New Roman" w:hAnsi="Times New Roman" w:cs="Times New Roman"/>
          <w:sz w:val="28"/>
          <w:szCs w:val="28"/>
          <w:lang w:val="en-US"/>
        </w:rPr>
        <w:t>toponymic</w:t>
      </w:r>
      <w:proofErr w:type="spellEnd"/>
      <w:r w:rsidR="003B423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>djective Ukrainian. T</w:t>
      </w:r>
      <w:r w:rsidR="003B4231" w:rsidRPr="00A45831">
        <w:rPr>
          <w:rFonts w:ascii="Times New Roman" w:hAnsi="Times New Roman" w:cs="Times New Roman"/>
          <w:sz w:val="28"/>
          <w:szCs w:val="28"/>
          <w:lang w:val="en-US"/>
        </w:rPr>
        <w:t>he writers</w:t>
      </w:r>
      <w:r w:rsidR="001A7140" w:rsidRPr="00A45831">
        <w:rPr>
          <w:rFonts w:ascii="Times New Roman" w:hAnsi="Times New Roman" w:cs="Times New Roman"/>
          <w:sz w:val="28"/>
          <w:szCs w:val="28"/>
          <w:lang w:val="en-US"/>
        </w:rPr>
        <w:t>′ use</w:t>
      </w:r>
      <w:r w:rsidR="003B423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of the two lexemes </w:t>
      </w:r>
      <w:r w:rsidR="002949FC" w:rsidRPr="00A45831">
        <w:rPr>
          <w:rFonts w:ascii="Times New Roman" w:hAnsi="Times New Roman" w:cs="Times New Roman"/>
          <w:b/>
          <w:sz w:val="28"/>
          <w:szCs w:val="28"/>
          <w:lang w:val="en-US"/>
        </w:rPr>
        <w:t>Ukrainian State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with the capital letter is very important, so that they 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are emphasizing on the importan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>ce of Ukraine’s existence and gaining independence in the struggle</w:t>
      </w:r>
      <w:r w:rsidR="003B4231" w:rsidRPr="00A4583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«We must make them agree that Soviet Ukraine is a </w:t>
      </w:r>
      <w:r w:rsidR="002949F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Ukrainian State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2949FC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0CA" w:rsidRPr="003F6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520CA" w:rsidRPr="003F6072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F6072" w:rsidRPr="003F6072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5520CA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3F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60A5C">
        <w:rPr>
          <w:rFonts w:ascii="Times New Roman" w:hAnsi="Times New Roman" w:cs="Times New Roman"/>
          <w:sz w:val="28"/>
          <w:szCs w:val="28"/>
          <w:lang w:val="en-US"/>
        </w:rPr>
        <w:t xml:space="preserve"> author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include</w:t>
      </w:r>
      <w:r w:rsidR="00E60A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into this group four t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hree-lexeme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structures with the name 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where the writers focus on the adjective 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>independent</w:t>
      </w:r>
      <w:r w:rsidR="002949F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«... to the </w:t>
      </w:r>
      <w:proofErr w:type="spellStart"/>
      <w:r w:rsidR="003B4C0F" w:rsidRPr="00A45831">
        <w:rPr>
          <w:rFonts w:ascii="Times New Roman" w:hAnsi="Times New Roman" w:cs="Times New Roman"/>
          <w:i/>
          <w:sz w:val="28"/>
          <w:szCs w:val="28"/>
          <w:lang w:val="en-US"/>
        </w:rPr>
        <w:t>Kholodnyy</w:t>
      </w:r>
      <w:proofErr w:type="spellEnd"/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>Yar</w:t>
      </w:r>
      <w:proofErr w:type="spellEnd"/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which will be appreciated and recognized </w:t>
      </w:r>
      <w:r w:rsidR="003B4C0F" w:rsidRPr="00A45831">
        <w:rPr>
          <w:rFonts w:ascii="Times New Roman" w:hAnsi="Times New Roman" w:cs="Times New Roman"/>
          <w:i/>
          <w:sz w:val="28"/>
          <w:szCs w:val="28"/>
          <w:lang w:val="en-US"/>
        </w:rPr>
        <w:t>by the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future generations </w:t>
      </w:r>
      <w:r w:rsidR="003B4C0F" w:rsidRPr="00A45831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cradle</w:t>
      </w:r>
      <w:r w:rsidR="00536AF1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949F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where the unprecedented power of struggle for the </w:t>
      </w:r>
      <w:r w:rsidR="002949F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Ukrainian Independent State</w:t>
      </w:r>
      <w:r w:rsidR="003B4C0F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was born ...»</w:t>
      </w:r>
      <w:r w:rsidR="003B4C0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C0F" w:rsidRPr="003F6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B4C0F" w:rsidRPr="003F6072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F6072" w:rsidRPr="003F607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B4C0F" w:rsidRPr="003F60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C0F" w:rsidRPr="00A45831" w:rsidRDefault="003B4C0F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In the other five 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three-lexeme</w:t>
      </w:r>
      <w:r w:rsidR="0001240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012406" w:rsidRPr="00A45831">
        <w:rPr>
          <w:rFonts w:ascii="Times New Roman" w:hAnsi="Times New Roman" w:cs="Times New Roman"/>
          <w:sz w:val="28"/>
          <w:szCs w:val="28"/>
          <w:lang w:val="en-US"/>
        </w:rPr>
        <w:t>multilexemes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compounds </w:t>
      </w:r>
      <w:r w:rsidR="00012406" w:rsidRPr="00A45831">
        <w:rPr>
          <w:rFonts w:ascii="Times New Roman" w:hAnsi="Times New Roman" w:cs="Times New Roman"/>
          <w:sz w:val="28"/>
          <w:szCs w:val="28"/>
          <w:lang w:val="en-US"/>
        </w:rPr>
        <w:t>with the name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CD140F">
        <w:rPr>
          <w:rFonts w:ascii="Times New Roman" w:hAnsi="Times New Roman" w:cs="Times New Roman"/>
          <w:sz w:val="28"/>
          <w:szCs w:val="28"/>
          <w:lang w:val="en-US"/>
        </w:rPr>
        <w:t>, the author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use</w:t>
      </w:r>
      <w:r w:rsidR="00CD14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such adjectives as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free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independent</w:t>
      </w:r>
      <w:r w:rsidR="0001240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2406" w:rsidRPr="00A45831">
        <w:rPr>
          <w:rFonts w:ascii="Times New Roman" w:hAnsi="Times New Roman" w:cs="Times New Roman"/>
          <w:i/>
          <w:sz w:val="28"/>
          <w:szCs w:val="28"/>
          <w:lang w:val="en-US"/>
        </w:rPr>
        <w:t>self-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dependent</w:t>
      </w:r>
      <w:r w:rsidR="00012406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2406" w:rsidRPr="00A45831">
        <w:rPr>
          <w:rFonts w:ascii="Times New Roman" w:hAnsi="Times New Roman" w:cs="Times New Roman"/>
          <w:i/>
          <w:sz w:val="28"/>
          <w:szCs w:val="28"/>
          <w:lang w:val="en-US"/>
        </w:rPr>
        <w:t>cathedral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sovereign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for example: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free, independent, </w:t>
      </w:r>
      <w:r w:rsidR="00012406" w:rsidRPr="00A45831">
        <w:rPr>
          <w:rFonts w:ascii="Times New Roman" w:hAnsi="Times New Roman" w:cs="Times New Roman"/>
          <w:i/>
          <w:sz w:val="28"/>
          <w:szCs w:val="28"/>
          <w:lang w:val="en-US"/>
        </w:rPr>
        <w:t>cathedral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sovereign Ukrainian state!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 xml:space="preserve"> [22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Free Ukrainian State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Independent </w:t>
      </w:r>
      <w:r w:rsidR="00012406" w:rsidRPr="00A45831">
        <w:rPr>
          <w:rFonts w:ascii="Times New Roman" w:hAnsi="Times New Roman" w:cs="Times New Roman"/>
          <w:i/>
          <w:sz w:val="28"/>
          <w:szCs w:val="28"/>
          <w:lang w:val="en-US"/>
        </w:rPr>
        <w:t>separate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 xml:space="preserve"> [11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012406" w:rsidRPr="00A45831">
        <w:rPr>
          <w:rFonts w:ascii="Times New Roman" w:hAnsi="Times New Roman" w:cs="Times New Roman"/>
          <w:i/>
          <w:sz w:val="28"/>
          <w:szCs w:val="28"/>
          <w:lang w:val="en-US"/>
        </w:rPr>
        <w:t>Cathedral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Independent Ukrainian State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 xml:space="preserve"> [8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Independent State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27890" w:rsidRPr="00A4583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512589" w:rsidRPr="00A45831" w:rsidRDefault="00012406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There is a very determining use </w:t>
      </w:r>
      <w:r w:rsidR="00536AF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a two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-lexeme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compound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Free Motherland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AF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spellStart"/>
      <w:r w:rsidR="00536AF1" w:rsidRPr="00A45831">
        <w:rPr>
          <w:rFonts w:ascii="Times New Roman" w:hAnsi="Times New Roman" w:cs="Times New Roman"/>
          <w:sz w:val="28"/>
          <w:szCs w:val="28"/>
          <w:lang w:val="en-US"/>
        </w:rPr>
        <w:t>Yuriy</w:t>
      </w:r>
      <w:proofErr w:type="spellEnd"/>
      <w:r w:rsidR="00536AF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6AF1" w:rsidRPr="00A45831">
        <w:rPr>
          <w:rFonts w:ascii="Times New Roman" w:hAnsi="Times New Roman" w:cs="Times New Roman"/>
          <w:sz w:val="28"/>
          <w:szCs w:val="28"/>
          <w:lang w:val="en-US"/>
        </w:rPr>
        <w:t>Gorlis</w:t>
      </w:r>
      <w:proofErr w:type="spellEnd"/>
      <w:r w:rsidR="00536AF1" w:rsidRPr="00A45831">
        <w:rPr>
          <w:rFonts w:ascii="Times New Roman" w:hAnsi="Times New Roman" w:cs="Times New Roman"/>
          <w:sz w:val="28"/>
          <w:szCs w:val="28"/>
          <w:lang w:val="en-US"/>
        </w:rPr>
        <w:t> - </w:t>
      </w:r>
      <w:proofErr w:type="spellStart"/>
      <w:r w:rsidR="00536AF1" w:rsidRPr="00A45831">
        <w:rPr>
          <w:rFonts w:ascii="Times New Roman" w:hAnsi="Times New Roman" w:cs="Times New Roman"/>
          <w:sz w:val="28"/>
          <w:szCs w:val="28"/>
          <w:lang w:val="en-US"/>
        </w:rPr>
        <w:t>Gorskyj</w:t>
      </w:r>
      <w:proofErr w:type="spellEnd"/>
      <w:r w:rsidR="00536AF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(in the texts-memoirs both are indicated by </w:t>
      </w:r>
      <w:r w:rsidR="0055611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capital letters), which outlines the desire and purpose of the </w:t>
      </w:r>
      <w:r w:rsidR="00F25CF7">
        <w:rPr>
          <w:rFonts w:ascii="Times New Roman" w:hAnsi="Times New Roman" w:cs="Times New Roman"/>
          <w:sz w:val="28"/>
          <w:szCs w:val="28"/>
          <w:lang w:val="en-US"/>
        </w:rPr>
        <w:t>writer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fight: </w:t>
      </w:r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«— When </w:t>
      </w:r>
      <w:proofErr w:type="gramStart"/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>I  die</w:t>
      </w:r>
      <w:proofErr w:type="gramEnd"/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you will be alive, send greetings to your comrades, to all</w:t>
      </w:r>
      <w:r w:rsidR="00536AF1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who are struggling and who are still struggling. Once upon a time in the </w:t>
      </w:r>
      <w:r w:rsidR="00556112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Free Motherland</w:t>
      </w:r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I will also be remembered with a kind word» </w:t>
      </w:r>
      <w:r w:rsidR="00556112" w:rsidRPr="00A458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56112" w:rsidRPr="00A45831">
        <w:rPr>
          <w:rFonts w:ascii="Times New Roman" w:hAnsi="Times New Roman" w:cs="Times New Roman"/>
          <w:sz w:val="28"/>
          <w:szCs w:val="28"/>
          <w:lang w:val="en-US"/>
        </w:rPr>
        <w:t>]. Eighteen uses in the texts have the two-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55611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unit </w:t>
      </w:r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>Soviet Ukraine</w:t>
      </w:r>
      <w:r w:rsidR="00556112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«We have a </w:t>
      </w:r>
      <w:r w:rsidR="00556112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Soviet Ukraine</w:t>
      </w:r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>, isn’t it? Which Ukraine do we need more</w:t>
      </w:r>
      <w:proofErr w:type="gramStart"/>
      <w:r w:rsidR="00556112" w:rsidRPr="00A45831">
        <w:rPr>
          <w:rFonts w:ascii="Times New Roman" w:hAnsi="Times New Roman" w:cs="Times New Roman"/>
          <w:i/>
          <w:sz w:val="28"/>
          <w:szCs w:val="28"/>
          <w:lang w:val="en-US"/>
        </w:rPr>
        <w:t>?»</w:t>
      </w:r>
      <w:proofErr w:type="gramEnd"/>
      <w:r w:rsidR="008F77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520CA" w:rsidRPr="003F6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520CA" w:rsidRPr="003F6072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F6072" w:rsidRPr="003F6072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Also semantically related to </w:t>
      </w:r>
      <w:r w:rsidR="00880C70" w:rsidRPr="00A45831">
        <w:rPr>
          <w:rFonts w:ascii="Times New Roman" w:hAnsi="Times New Roman" w:cs="Times New Roman"/>
          <w:i/>
          <w:sz w:val="28"/>
          <w:szCs w:val="28"/>
          <w:lang w:val="en-US"/>
        </w:rPr>
        <w:t>Soviet</w:t>
      </w:r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C70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are the connections </w:t>
      </w:r>
      <w:proofErr w:type="spellStart"/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>Bilshovyk</w:t>
      </w:r>
      <w:proofErr w:type="spellEnd"/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Ukraine</w:t>
      </w:r>
      <w:r w:rsidR="00880C7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«— Are we really going to have to build </w:t>
      </w:r>
      <w:proofErr w:type="spellStart"/>
      <w:r w:rsidR="0039141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Bilshovy</w:t>
      </w:r>
      <w:r w:rsidR="00880C7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proofErr w:type="spellEnd"/>
      <w:r w:rsidR="00880C7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Ukraine</w:t>
      </w:r>
      <w:proofErr w:type="gramStart"/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>?»</w:t>
      </w:r>
      <w:proofErr w:type="gramEnd"/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 and </w:t>
      </w:r>
      <w:proofErr w:type="spellStart"/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>Undersoviet</w:t>
      </w:r>
      <w:proofErr w:type="spellEnd"/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C70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39141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proofErr w:type="spellStart"/>
      <w:r w:rsidR="00391414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Undersoviet</w:t>
      </w:r>
      <w:proofErr w:type="spellEnd"/>
      <w:r w:rsidR="00880C70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80C70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worse than Poland»</w:t>
      </w:r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27890" w:rsidRPr="00A4583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80C70"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147C4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1414" w:rsidRPr="00A4583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47C4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semantically</w:t>
      </w:r>
      <w:r w:rsidR="0039141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C48" w:rsidRPr="00A45831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391414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is the conjunction 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>Independent Ukraine</w:t>
      </w:r>
      <w:r w:rsidR="00147C4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texts</w:t>
      </w:r>
      <w:r w:rsidR="00391414" w:rsidRPr="00A45831">
        <w:rPr>
          <w:rFonts w:ascii="Times New Roman" w:hAnsi="Times New Roman" w:cs="Times New Roman"/>
          <w:sz w:val="28"/>
          <w:szCs w:val="28"/>
          <w:lang w:val="en-US"/>
        </w:rPr>
        <w:t>, which is embodied in 16 cases, for example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>These leaders were treating the population with great indignation</w:t>
      </w:r>
      <w:r w:rsidR="008F77F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village did not support them</w:t>
      </w:r>
      <w:r w:rsidR="008F77F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but 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>gave</w:t>
      </w:r>
      <w:r w:rsidR="00391414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their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votes for </w:t>
      </w:r>
      <w:r w:rsidR="00147C48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Independent Ukraine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5520C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0CA" w:rsidRPr="00747A2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520CA" w:rsidRPr="00747A27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47A27" w:rsidRPr="00747A2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147C4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Equal to 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>Independent Ukraine</w:t>
      </w:r>
      <w:r w:rsidR="00147C48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is the expression 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>Free Ukraine</w:t>
      </w:r>
      <w:r w:rsidR="00147C48" w:rsidRPr="00A45831">
        <w:rPr>
          <w:rFonts w:ascii="Times New Roman" w:hAnsi="Times New Roman" w:cs="Times New Roman"/>
          <w:sz w:val="28"/>
          <w:szCs w:val="28"/>
          <w:lang w:val="en-US"/>
        </w:rPr>
        <w:t>, which is mentioned in 14 cases, such as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«Who will live up to </w:t>
      </w:r>
      <w:r w:rsidR="00147C48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Free Ukraine</w:t>
      </w:r>
      <w:r w:rsidR="00147C48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greet her from me» </w:t>
      </w:r>
      <w:r w:rsidR="005520CA" w:rsidRPr="00A458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5520CA" w:rsidRPr="00747A27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5520CA" w:rsidRPr="00747A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520CA" w:rsidRPr="00747A2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747A27" w:rsidRPr="00747A27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227890" w:rsidRPr="00747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In this way </w:t>
      </w:r>
      <w:r w:rsidR="00E60A5C"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also semantically refer</w:t>
      </w:r>
      <w:r w:rsidR="00F25CF7">
        <w:rPr>
          <w:rFonts w:ascii="Times New Roman" w:hAnsi="Times New Roman" w:cs="Times New Roman"/>
          <w:sz w:val="28"/>
          <w:szCs w:val="28"/>
          <w:lang w:val="en-US"/>
        </w:rPr>
        <w:t>s a</w:t>
      </w:r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two-lexeme participle 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>liberated Ukraine</w:t>
      </w:r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«... some will already die, others will go to work peacefully and the </w:t>
      </w:r>
      <w:r w:rsidR="00512589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liberated Ukraine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 not even know the names of its knights»</w:t>
      </w:r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 and a multi-component structure with a phonetic version of 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>free</w:t>
      </w:r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>vil’na</w:t>
      </w:r>
      <w:proofErr w:type="spellEnd"/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proofErr w:type="spellStart"/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>vol’na</w:t>
      </w:r>
      <w:proofErr w:type="spellEnd"/>
      <w:r w:rsidR="0051258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«— May </w:t>
      </w:r>
      <w:r w:rsidR="00512589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live 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a </w:t>
      </w:r>
      <w:r w:rsidR="00B02779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long,</w:t>
      </w:r>
      <w:r w:rsidR="00512589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free, united, independent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way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>‒ cried the chieftain</w:t>
      </w:r>
      <w:r w:rsidR="00512589"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</w:p>
    <w:p w:rsidR="00445C4C" w:rsidRPr="00A45831" w:rsidRDefault="00227890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>oponymic</w:t>
      </w:r>
      <w:proofErr w:type="spellEnd"/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unit 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>Western Ukraine</w:t>
      </w:r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has a particular emphasis by authors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six texts of the works</w:t>
      </w:r>
      <w:r w:rsidR="008F77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who outline a number of Ukrainian lands. Thus, the </w:t>
      </w:r>
      <w:r w:rsidR="00E416EF" w:rsidRPr="00A45831">
        <w:rPr>
          <w:rFonts w:ascii="Times New Roman" w:hAnsi="Times New Roman" w:cs="Times New Roman"/>
          <w:sz w:val="28"/>
          <w:szCs w:val="28"/>
          <w:lang w:val="en-US"/>
        </w:rPr>
        <w:t>two-lexeme</w:t>
      </w:r>
      <w:r w:rsidR="00B02779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name of Ukraine, which covers the western lands of the country, writers mention fourteen times: 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«It is almost since our Germans have been expelled from </w:t>
      </w:r>
      <w:r w:rsidR="00B02779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Western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02779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B02779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by r</w:t>
      </w:r>
      <w:r w:rsidR="00445C4C" w:rsidRPr="00A45831">
        <w:rPr>
          <w:rFonts w:ascii="Times New Roman" w:hAnsi="Times New Roman" w:cs="Times New Roman"/>
          <w:i/>
          <w:sz w:val="28"/>
          <w:szCs w:val="28"/>
          <w:lang w:val="en-US"/>
        </w:rPr>
        <w:t>e-establishing their power here»</w:t>
      </w:r>
      <w:r w:rsidR="005520CA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520CA" w:rsidRPr="00747A2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5520CA" w:rsidRPr="00747A27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47A27" w:rsidRPr="00747A2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445C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In the text-memoirs of </w:t>
      </w:r>
      <w:proofErr w:type="spellStart"/>
      <w:r w:rsidR="00747A27">
        <w:rPr>
          <w:rFonts w:ascii="Times New Roman" w:hAnsi="Times New Roman" w:cs="Times New Roman"/>
          <w:sz w:val="28"/>
          <w:szCs w:val="28"/>
          <w:lang w:val="en-US"/>
        </w:rPr>
        <w:t>Stepan</w:t>
      </w:r>
      <w:proofErr w:type="spellEnd"/>
      <w:r w:rsidR="00747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A27">
        <w:rPr>
          <w:rFonts w:ascii="Times New Roman" w:hAnsi="Times New Roman" w:cs="Times New Roman"/>
          <w:sz w:val="28"/>
          <w:szCs w:val="28"/>
          <w:lang w:val="en-US"/>
        </w:rPr>
        <w:t>Seme</w:t>
      </w:r>
      <w:r w:rsidR="00445C4C" w:rsidRPr="00A45831">
        <w:rPr>
          <w:rFonts w:ascii="Times New Roman" w:hAnsi="Times New Roman" w:cs="Times New Roman"/>
          <w:sz w:val="28"/>
          <w:szCs w:val="28"/>
          <w:lang w:val="en-US"/>
        </w:rPr>
        <w:t>nyuk</w:t>
      </w:r>
      <w:proofErr w:type="spellEnd"/>
      <w:r w:rsidR="00445C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there is a three-</w:t>
      </w:r>
      <w:r w:rsidR="006715D7" w:rsidRPr="00A45831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445C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structure with the characteristic adjective: </w:t>
      </w:r>
      <w:r w:rsidR="00445C4C" w:rsidRPr="00A45831">
        <w:rPr>
          <w:rFonts w:ascii="Times New Roman" w:hAnsi="Times New Roman" w:cs="Times New Roman"/>
          <w:i/>
          <w:sz w:val="28"/>
          <w:szCs w:val="28"/>
          <w:lang w:val="en-US"/>
        </w:rPr>
        <w:t>Free Western Ukraine</w:t>
      </w:r>
      <w:r w:rsidR="00445C4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45C4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«In 1939, before the elections to the so-called Public Assembly, someone called out to us: «Long live </w:t>
      </w:r>
      <w:r w:rsidR="00445C4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Free Western</w:t>
      </w:r>
      <w:r w:rsidR="00445C4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5C4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445C4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...»</w:t>
      </w:r>
      <w:r w:rsidR="005520C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5520CA" w:rsidRPr="00A4583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45C4C" w:rsidRPr="00A458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3E6C" w:rsidRPr="00A45831" w:rsidRDefault="00445C4C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question of the integrity and unity of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 Ukrainians has always been relevant. That is why in four texts the writers emphasize this, using characterizing adjectives such as: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reunited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united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cathedral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all-in-one, united Ukraine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 xml:space="preserve"> [12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whole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hope in the independence of Ukraine was sometimes lost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despite all efforts and actions, 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so that </w:t>
      </w:r>
      <w:r w:rsidR="00FF3E6C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is not called otherwise, but a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dreamy, mythical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some Ukraine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3E6C" w:rsidRPr="00A45831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Suddenly, someone will notice that I am wandering between graves of </w:t>
      </w:r>
      <w:proofErr w:type="spell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proofErr w:type="spellEnd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F3E6C" w:rsidRPr="00A45831">
        <w:rPr>
          <w:rFonts w:ascii="Times New Roman" w:hAnsi="Times New Roman" w:cs="Times New Roman"/>
          <w:i/>
          <w:sz w:val="28"/>
          <w:szCs w:val="28"/>
          <w:lang w:val="en-US"/>
        </w:rPr>
        <w:t>Riflemen</w:t>
      </w:r>
      <w:r w:rsidR="005771B1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FF3E6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who wanted </w:t>
      </w:r>
      <w:r w:rsidR="00FF3E6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some Ukraine</w:t>
      </w:r>
      <w:r w:rsidR="00FF3E6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]. Generally, Ukraine is named in the following variants: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autonomous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democratic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princely Ukraine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the future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independent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the newly-emerged state Ukraine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3E6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independent Ukraine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 xml:space="preserve"> [10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the independent free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Ukrainian 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FF3E6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extensive</w:t>
      </w:r>
      <w:r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Ukraine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8038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22263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And Roman </w:t>
      </w:r>
      <w:proofErr w:type="spellStart"/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>Ivanychuk</w:t>
      </w:r>
      <w:proofErr w:type="spellEnd"/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calls the process of gaining independence, autonomy, freedom, and catholicity </w:t>
      </w:r>
      <w:r w:rsidR="00FF3E6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the Way of Freedom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parable «</w:t>
      </w:r>
      <w:r w:rsidR="00182C87">
        <w:rPr>
          <w:rFonts w:ascii="Times New Roman" w:hAnsi="Times New Roman" w:cs="Times New Roman"/>
          <w:sz w:val="28"/>
          <w:szCs w:val="28"/>
          <w:lang w:val="en-US"/>
        </w:rPr>
        <w:t>The fiery col</w:t>
      </w:r>
      <w:r w:rsidR="00E416EF" w:rsidRPr="00A45831">
        <w:rPr>
          <w:rFonts w:ascii="Times New Roman" w:hAnsi="Times New Roman" w:cs="Times New Roman"/>
          <w:sz w:val="28"/>
          <w:szCs w:val="28"/>
          <w:lang w:val="en-US"/>
        </w:rPr>
        <w:t>umns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22263A" w:rsidRPr="00A458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63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special 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is the use of both </w:t>
      </w:r>
      <w:r w:rsidR="0022263A" w:rsidRPr="00A45831">
        <w:rPr>
          <w:rFonts w:ascii="Times New Roman" w:hAnsi="Times New Roman" w:cs="Times New Roman"/>
          <w:sz w:val="28"/>
          <w:szCs w:val="28"/>
          <w:lang w:val="en-US"/>
        </w:rPr>
        <w:t>lexemes in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capital letters</w:t>
      </w:r>
      <w:r w:rsidR="0022263A" w:rsidRPr="00A45831">
        <w:rPr>
          <w:rFonts w:ascii="Times New Roman" w:hAnsi="Times New Roman" w:cs="Times New Roman"/>
          <w:sz w:val="28"/>
          <w:szCs w:val="28"/>
          <w:lang w:val="en-US"/>
        </w:rPr>
        <w:t>, which symbolize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Ukrain</w:t>
      </w:r>
      <w:r w:rsidR="0022263A" w:rsidRPr="00A45831">
        <w:rPr>
          <w:rFonts w:ascii="Times New Roman" w:hAnsi="Times New Roman" w:cs="Times New Roman"/>
          <w:sz w:val="28"/>
          <w:szCs w:val="28"/>
          <w:lang w:val="en-US"/>
        </w:rPr>
        <w:t>ian rebels and their struggle</w:t>
      </w:r>
      <w:r w:rsidR="0022263A" w:rsidRPr="00A45831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 w:rsidR="00FF3E6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Oh, the uneasy footprint of this road crossed the river across our land! And we went out to </w:t>
      </w:r>
      <w:r w:rsidR="0022263A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FF3E6C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battle to </w:t>
      </w:r>
      <w:r w:rsidR="0022263A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lay </w:t>
      </w:r>
      <w:r w:rsidR="0022263A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the Way of</w:t>
      </w:r>
      <w:r w:rsidR="00FF3E6C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2263A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Freedom</w:t>
      </w:r>
      <w:r w:rsidR="0022263A" w:rsidRPr="00A4583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22263A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FF3E6C" w:rsidRPr="00A45831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:rsidR="00F2014B" w:rsidRPr="00A45831" w:rsidRDefault="00D06340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>3.2.4.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2014B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Name </w:t>
      </w:r>
      <w:r w:rsidR="00F201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F2014B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adjectives denoting </w:t>
      </w:r>
      <w:r w:rsidR="00F201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proofErr w:type="spellStart"/>
      <w:r w:rsidR="00F201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colour</w:t>
      </w:r>
      <w:proofErr w:type="spellEnd"/>
      <w:r w:rsidR="00F2014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sign of governing ideologies and state symbols: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>onsidering</w:t>
      </w:r>
      <w:proofErr w:type="spellEnd"/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the amount of Ukraine’s captive lands and the party ideology that has been conducted, </w:t>
      </w:r>
      <w:r w:rsidR="005771B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the 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writer Roman </w:t>
      </w:r>
      <w:proofErr w:type="spellStart"/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>Fedorov</w:t>
      </w:r>
      <w:proofErr w:type="spellEnd"/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emphasizes different parts of the state with diverse people through the characteristic </w:t>
      </w:r>
      <w:proofErr w:type="spellStart"/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>colour</w:t>
      </w:r>
      <w:proofErr w:type="spellEnd"/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adjectives that symbolize either 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Soviet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Ukraine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or 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Ukrainian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, for example: </w:t>
      </w:r>
      <w:r w:rsidR="00F2014B" w:rsidRPr="00A45831">
        <w:rPr>
          <w:rFonts w:ascii="Times New Roman" w:hAnsi="Times New Roman" w:cs="Times New Roman"/>
          <w:b/>
          <w:i/>
          <w:spacing w:val="-6"/>
          <w:sz w:val="28"/>
          <w:szCs w:val="28"/>
          <w:lang w:val="en-US"/>
        </w:rPr>
        <w:t>«blue-yellow» Ukraine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: 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«They hated each other so much: your </w:t>
      </w:r>
      <w:proofErr w:type="spellStart"/>
      <w:r w:rsidR="00D144F3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Zenyk</w:t>
      </w:r>
      <w:proofErr w:type="spellEnd"/>
      <w:r w:rsidR="00D144F3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supports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</w:t>
      </w:r>
      <w:r w:rsidR="00F2014B" w:rsidRPr="00A45831">
        <w:rPr>
          <w:rFonts w:ascii="Times New Roman" w:hAnsi="Times New Roman" w:cs="Times New Roman"/>
          <w:b/>
          <w:i/>
          <w:spacing w:val="-6"/>
          <w:sz w:val="28"/>
          <w:szCs w:val="28"/>
          <w:lang w:val="en-US"/>
        </w:rPr>
        <w:t>red Ukraine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and my boys </w:t>
      </w:r>
      <w:r w:rsidR="00D144F3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encourage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</w:t>
      </w:r>
      <w:r w:rsidR="00D144F3" w:rsidRPr="00A45831">
        <w:rPr>
          <w:rFonts w:ascii="Times New Roman" w:hAnsi="Times New Roman" w:cs="Times New Roman"/>
          <w:b/>
          <w:i/>
          <w:spacing w:val="-6"/>
          <w:sz w:val="28"/>
          <w:szCs w:val="28"/>
          <w:lang w:val="en-US"/>
        </w:rPr>
        <w:t xml:space="preserve">blue and yellow 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Ukraine»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D144F3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>[</w:t>
      </w:r>
      <w:r w:rsidR="00A6555F">
        <w:rPr>
          <w:rFonts w:ascii="Times New Roman" w:hAnsi="Times New Roman" w:cs="Times New Roman"/>
          <w:spacing w:val="-6"/>
          <w:sz w:val="28"/>
          <w:szCs w:val="28"/>
          <w:lang w:val="en-US"/>
        </w:rPr>
        <w:t>9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], </w:t>
      </w:r>
      <w:r w:rsidR="00F2014B" w:rsidRPr="00A45831">
        <w:rPr>
          <w:rFonts w:ascii="Times New Roman" w:hAnsi="Times New Roman" w:cs="Times New Roman"/>
          <w:b/>
          <w:i/>
          <w:spacing w:val="-6"/>
          <w:sz w:val="28"/>
          <w:szCs w:val="28"/>
          <w:lang w:val="en-US"/>
        </w:rPr>
        <w:t>red Ukraine</w:t>
      </w:r>
      <w:r w:rsidR="00D144F3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pacing w:val="-6"/>
          <w:sz w:val="28"/>
          <w:szCs w:val="28"/>
          <w:lang w:val="en-US"/>
        </w:rPr>
        <w:t>9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], </w:t>
      </w:r>
      <w:r w:rsidR="00F2014B" w:rsidRPr="00A45831">
        <w:rPr>
          <w:rFonts w:ascii="Times New Roman" w:hAnsi="Times New Roman" w:cs="Times New Roman"/>
          <w:b/>
          <w:i/>
          <w:spacing w:val="-6"/>
          <w:sz w:val="28"/>
          <w:szCs w:val="28"/>
          <w:lang w:val="en-US"/>
        </w:rPr>
        <w:t>happy red Ukraine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>:</w:t>
      </w:r>
      <w:r w:rsidR="00D144F3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« The enemy covered the land with betrayal, bribery, promises </w:t>
      </w:r>
      <w:r w:rsidR="00F2014B" w:rsidRPr="00A45831">
        <w:rPr>
          <w:rFonts w:ascii="Times New Roman" w:hAnsi="Times New Roman" w:cs="Times New Roman"/>
          <w:b/>
          <w:i/>
          <w:spacing w:val="-6"/>
          <w:sz w:val="28"/>
          <w:szCs w:val="28"/>
          <w:lang w:val="en-US"/>
        </w:rPr>
        <w:t>some lucky red Ukraine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and... oh </w:t>
      </w:r>
      <w:r w:rsidR="00D144F3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we 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must fight against it. Because </w:t>
      </w:r>
      <w:r w:rsidR="00F2014B" w:rsidRPr="00A45831">
        <w:rPr>
          <w:rFonts w:ascii="Times New Roman" w:hAnsi="Times New Roman" w:cs="Times New Roman"/>
          <w:b/>
          <w:i/>
          <w:spacing w:val="-6"/>
          <w:sz w:val="28"/>
          <w:szCs w:val="28"/>
          <w:lang w:val="en-US"/>
        </w:rPr>
        <w:t>red Ukraine</w:t>
      </w:r>
      <w:r w:rsidR="00F2014B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is a </w:t>
      </w:r>
      <w:r w:rsidR="00D144F3" w:rsidRPr="00A4583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bloodied land»</w:t>
      </w:r>
      <w:r w:rsidR="00D144F3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>[</w:t>
      </w:r>
      <w:r w:rsidR="00A6555F">
        <w:rPr>
          <w:rFonts w:ascii="Times New Roman" w:hAnsi="Times New Roman" w:cs="Times New Roman"/>
          <w:spacing w:val="-6"/>
          <w:sz w:val="28"/>
          <w:szCs w:val="28"/>
          <w:lang w:val="en-US"/>
        </w:rPr>
        <w:t>9</w:t>
      </w:r>
      <w:r w:rsidR="00F2014B" w:rsidRPr="00A45831">
        <w:rPr>
          <w:rFonts w:ascii="Times New Roman" w:hAnsi="Times New Roman" w:cs="Times New Roman"/>
          <w:spacing w:val="-6"/>
          <w:sz w:val="28"/>
          <w:szCs w:val="28"/>
          <w:lang w:val="en-US"/>
        </w:rPr>
        <w:t>];</w:t>
      </w:r>
    </w:p>
    <w:p w:rsidR="00D144F3" w:rsidRDefault="00D06340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3.2.5. </w:t>
      </w:r>
      <w:r w:rsidR="00D144F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Name 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D144F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D144F3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attributive-personal noun 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 (nanny)</w:t>
      </w:r>
      <w:r w:rsidR="00D144F3" w:rsidRPr="00A4583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personification of Ukraine as a second mother is quite common and familiar to the Ukrainian characters of the analyzed works. For the sake of </w:t>
      </w:r>
      <w:r w:rsidR="00D144F3" w:rsidRPr="00A45831">
        <w:rPr>
          <w:rFonts w:ascii="Times New Roman" w:hAnsi="Times New Roman" w:cs="Times New Roman"/>
          <w:i/>
          <w:sz w:val="28"/>
          <w:szCs w:val="28"/>
          <w:lang w:val="en-US"/>
        </w:rPr>
        <w:t>Mother-Ukraine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the rebels left their homes with their mothers and went to the war. Therefore, the use of the author’s </w:t>
      </w:r>
      <w:r w:rsidR="00D144F3" w:rsidRPr="00A45831">
        <w:rPr>
          <w:rFonts w:ascii="Times New Roman" w:hAnsi="Times New Roman" w:cs="Times New Roman"/>
          <w:i/>
          <w:sz w:val="28"/>
          <w:szCs w:val="28"/>
          <w:lang w:val="en-US"/>
        </w:rPr>
        <w:t>Nanny-Ukraine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144F3" w:rsidRPr="00A45831">
        <w:rPr>
          <w:rFonts w:ascii="Times New Roman" w:hAnsi="Times New Roman" w:cs="Times New Roman"/>
          <w:i/>
          <w:sz w:val="28"/>
          <w:szCs w:val="28"/>
          <w:lang w:val="en-US"/>
        </w:rPr>
        <w:t>Mother-Ukraine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D1B" w:rsidRPr="00A4583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both symbolic and traditional, for example: </w:t>
      </w:r>
      <w:r w:rsidR="00F63D1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Ukraine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F63D1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Nanny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Ukraine</w:t>
      </w:r>
      <w:r w:rsidR="00F63D1B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63D1B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F63D1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«nanny-Ukraine»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F63D1B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F63D1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free n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anny Ukraine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]; </w:t>
      </w:r>
      <w:r w:rsidR="00F63D1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Mother-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Ukraine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F63D1B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other Ukraine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affectionate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Mother-Ukraine</w:t>
      </w:r>
      <w:r w:rsidR="00F63D1B" w:rsidRPr="00A45831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The forest and the field around them have laid their native bed for their </w:t>
      </w:r>
      <w:r w:rsidR="00D144F3" w:rsidRPr="00A45831">
        <w:rPr>
          <w:rFonts w:ascii="Times New Roman" w:hAnsi="Times New Roman" w:cs="Times New Roman"/>
          <w:b/>
          <w:i/>
          <w:sz w:val="28"/>
          <w:szCs w:val="28"/>
          <w:lang w:val="en-US"/>
        </w:rPr>
        <w:t>affectionate MOTHER-UKRAINE</w:t>
      </w:r>
      <w:r w:rsidR="00F63D1B" w:rsidRPr="00A4583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144F3" w:rsidRPr="00A45831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EC58D6" w:rsidRPr="00EC58D6" w:rsidRDefault="00EC58D6" w:rsidP="00595D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C7F" w:rsidRPr="00A45831" w:rsidRDefault="00440C7F" w:rsidP="00595D6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Discussion</w:t>
      </w:r>
    </w:p>
    <w:p w:rsidR="004B64EF" w:rsidRDefault="00F63D1B" w:rsidP="00595D6A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Summarizing the conducted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7AA1"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consider</w:t>
      </w:r>
      <w:r w:rsidR="00DA7A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that it is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necessary to note that the analysis of the name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and its variants was carried out on the basis of 20 texts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 national liberation movement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for independence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of Ukraine. In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turn, the texts are numerically rich not only in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anthroponymic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names, but also in </w:t>
      </w:r>
      <w:proofErr w:type="spellStart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because the writers did </w:t>
      </w:r>
      <w:r w:rsidR="005771B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disposition of territorial battles, competitions and contests of historical events in particular. So, there are around 2006 names of </w:t>
      </w:r>
      <w:proofErr w:type="spellStart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5771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denoting different territorial units: villages, towns, cities, rivers, mountains and lakes. The analyzed periods are quantitatively different from each other: so, the </w:t>
      </w:r>
      <w:proofErr w:type="spellStart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works that present 1917-1924 years are numerically larger, namely 1295 units, than the </w:t>
      </w:r>
      <w:proofErr w:type="spellStart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of the works of 1942-1954 years, which have 711 titles.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7AA1"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5CF7">
        <w:rPr>
          <w:rFonts w:ascii="Times New Roman" w:hAnsi="Times New Roman" w:cs="Times New Roman"/>
          <w:sz w:val="28"/>
          <w:szCs w:val="28"/>
          <w:lang w:val="en-US"/>
        </w:rPr>
        <w:t>underlines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that among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all </w:t>
      </w:r>
      <w:proofErr w:type="spellStart"/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the name </w:t>
      </w:r>
      <w:r w:rsidR="00744221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with its variants is the central 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the landmark, the purpose of all events and, ultimately, the most used </w:t>
      </w:r>
      <w:proofErr w:type="spellStart"/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in the texts. 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A profound quantitative calculation of the writers′ use of the </w:t>
      </w:r>
      <w:proofErr w:type="spellStart"/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64EF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has been made 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>in the texts of 20 works, which revealed 1086 single-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uses of the </w:t>
      </w:r>
      <w:proofErr w:type="spellStart"/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74422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(78.4%), from which 700 names occur in the texts of 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the novels</w:t>
      </w:r>
      <w:r w:rsidR="00663AF1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and 386 units in the texts-memoirs of the witnesses of the liberation events.</w:t>
      </w:r>
      <w:r w:rsidR="00BD26FB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In addition to the </w:t>
      </w:r>
      <w:proofErr w:type="spellStart"/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64EF" w:rsidRPr="00A45831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, there are seven other possible names for the name of a country, for instance: </w:t>
      </w:r>
      <w:r w:rsidR="004B64EF" w:rsidRPr="00A45831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(54 names, 4.5%), </w:t>
      </w:r>
      <w:r w:rsidR="004B64EF" w:rsidRPr="00A45831">
        <w:rPr>
          <w:rFonts w:ascii="Times New Roman" w:hAnsi="Times New Roman" w:cs="Times New Roman"/>
          <w:i/>
          <w:sz w:val="28"/>
          <w:szCs w:val="28"/>
          <w:lang w:val="en-US"/>
        </w:rPr>
        <w:t>Motherland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(30 names, 2.7%), </w:t>
      </w:r>
      <w:r w:rsidR="004B64EF" w:rsidRPr="00A45831">
        <w:rPr>
          <w:rFonts w:ascii="Times New Roman" w:hAnsi="Times New Roman" w:cs="Times New Roman"/>
          <w:i/>
          <w:sz w:val="28"/>
          <w:szCs w:val="28"/>
          <w:lang w:val="en-US"/>
        </w:rPr>
        <w:t>Region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(7 names, 0.6%), </w:t>
      </w:r>
      <w:proofErr w:type="spellStart"/>
      <w:r w:rsidR="00BD26FB" w:rsidRPr="00A45831">
        <w:rPr>
          <w:rFonts w:ascii="Times New Roman" w:hAnsi="Times New Roman" w:cs="Times New Roman"/>
          <w:i/>
          <w:sz w:val="28"/>
          <w:szCs w:val="28"/>
          <w:lang w:val="en-US"/>
        </w:rPr>
        <w:t>Vkraina</w:t>
      </w:r>
      <w:proofErr w:type="spellEnd"/>
      <w:r w:rsidR="00BD26FB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="00BD26FB" w:rsidRPr="00A45831">
        <w:rPr>
          <w:rFonts w:ascii="Times New Roman" w:hAnsi="Times New Roman" w:cs="Times New Roman"/>
          <w:i/>
          <w:sz w:val="28"/>
          <w:szCs w:val="28"/>
          <w:lang w:val="en-US"/>
        </w:rPr>
        <w:t>phonetical</w:t>
      </w:r>
      <w:proofErr w:type="spellEnd"/>
      <w:r w:rsidR="00BD26FB"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variant)</w:t>
      </w:r>
      <w:r w:rsidR="00DA7AA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4 names</w:t>
      </w:r>
      <w:r w:rsidR="00182C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0.4%), </w:t>
      </w:r>
      <w:r w:rsidR="004B64EF" w:rsidRPr="00A45831">
        <w:rPr>
          <w:rFonts w:ascii="Times New Roman" w:hAnsi="Times New Roman" w:cs="Times New Roman"/>
          <w:i/>
          <w:sz w:val="28"/>
          <w:szCs w:val="28"/>
          <w:lang w:val="en-US"/>
        </w:rPr>
        <w:t>Earth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(3 names, 0.3%), </w:t>
      </w:r>
      <w:r w:rsidR="00BD26FB" w:rsidRPr="00A45831">
        <w:rPr>
          <w:rFonts w:ascii="Times New Roman" w:hAnsi="Times New Roman" w:cs="Times New Roman"/>
          <w:i/>
          <w:sz w:val="28"/>
          <w:szCs w:val="28"/>
          <w:lang w:val="en-US"/>
        </w:rPr>
        <w:t>Nanny</w:t>
      </w:r>
      <w:r w:rsidR="00BD26FB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(3 names, 0.3%), </w:t>
      </w:r>
      <w:r w:rsidR="00BD26FB" w:rsidRPr="00A45831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4B64EF" w:rsidRPr="00A45831">
        <w:rPr>
          <w:rFonts w:ascii="Times New Roman" w:hAnsi="Times New Roman" w:cs="Times New Roman"/>
          <w:i/>
          <w:sz w:val="28"/>
          <w:szCs w:val="28"/>
          <w:lang w:val="en-US"/>
        </w:rPr>
        <w:t>land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(2 names, 0.2%). </w:t>
      </w:r>
      <w:r w:rsidR="00BD26FB" w:rsidRPr="00A45831">
        <w:rPr>
          <w:rFonts w:ascii="Times New Roman" w:hAnsi="Times New Roman" w:cs="Times New Roman"/>
          <w:sz w:val="28"/>
          <w:szCs w:val="28"/>
          <w:lang w:val="en-US"/>
        </w:rPr>
        <w:t>The writers emphasize the personal anxious feelings about Ukraine’s independence, territorial features, political regimes of the country d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>ue to their characteristic</w:t>
      </w:r>
      <w:r w:rsidR="00BD26FB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adjectives and noun attributes.</w:t>
      </w:r>
      <w:r w:rsidR="004B64EF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58D6" w:rsidRPr="00EC58D6" w:rsidRDefault="00EC58D6" w:rsidP="00595D6A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C7F" w:rsidRPr="00A45831" w:rsidRDefault="0096578A" w:rsidP="00595D6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>Conclusio</w:t>
      </w:r>
      <w:r w:rsidR="00440C7F" w:rsidRPr="00A45831">
        <w:rPr>
          <w:rFonts w:ascii="Times New Roman" w:hAnsi="Times New Roman" w:cs="Times New Roman"/>
          <w:b/>
          <w:sz w:val="28"/>
          <w:szCs w:val="28"/>
          <w:lang w:val="en-US"/>
        </w:rPr>
        <w:t>ns</w:t>
      </w:r>
    </w:p>
    <w:p w:rsidR="003302F3" w:rsidRPr="002B1A05" w:rsidRDefault="00A252BD" w:rsidP="00595D6A">
      <w:pPr>
        <w:spacing w:after="0" w:line="240" w:lineRule="auto"/>
        <w:ind w:firstLine="567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 xml:space="preserve">he results of the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defined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 xml:space="preserve"> that the name </w:t>
      </w:r>
      <w:r w:rsidRPr="00A252BD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 xml:space="preserve"> has </w:t>
      </w:r>
      <w:r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3A7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>7 variants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5D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A75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State, Motherland, Region, </w:t>
      </w:r>
      <w:proofErr w:type="spellStart"/>
      <w:r w:rsidR="003A75D3">
        <w:rPr>
          <w:rFonts w:ascii="Times New Roman" w:hAnsi="Times New Roman" w:cs="Times New Roman"/>
          <w:i/>
          <w:sz w:val="28"/>
          <w:szCs w:val="28"/>
          <w:lang w:val="en-US"/>
        </w:rPr>
        <w:t>Vkraina</w:t>
      </w:r>
      <w:proofErr w:type="spellEnd"/>
      <w:r w:rsidR="003A75D3">
        <w:rPr>
          <w:rFonts w:ascii="Times New Roman" w:hAnsi="Times New Roman" w:cs="Times New Roman"/>
          <w:i/>
          <w:sz w:val="28"/>
          <w:szCs w:val="28"/>
          <w:lang w:val="en-US"/>
        </w:rPr>
        <w:t>, Earth, Nanny, Homeland</w:t>
      </w:r>
      <w:r w:rsidR="003A75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 xml:space="preserve"> in the texts of 20 </w:t>
      </w:r>
      <w:r w:rsidRPr="00A252BD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 xml:space="preserve"> prose works; the most used is </w:t>
      </w:r>
      <w:r w:rsidR="003A7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 xml:space="preserve"> one-</w:t>
      </w:r>
      <w:r w:rsidR="003A75D3"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 xml:space="preserve"> version </w:t>
      </w:r>
      <w:r w:rsidR="00887A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Ukraine 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>that has illustration</w:t>
      </w:r>
      <w:r w:rsidR="004214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2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49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 xml:space="preserve">1086 uses of total 1189 units. The writers also pointed the </w:t>
      </w:r>
      <w:r w:rsidR="00887AD0" w:rsidRPr="00887A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 xml:space="preserve">wo- (three) </w:t>
      </w:r>
      <w:r w:rsidR="00887AD0" w:rsidRPr="00887AD0">
        <w:rPr>
          <w:rFonts w:ascii="Times New Roman" w:hAnsi="Times New Roman" w:cs="Times New Roman"/>
          <w:sz w:val="28"/>
          <w:szCs w:val="28"/>
          <w:lang w:val="en-US"/>
        </w:rPr>
        <w:t xml:space="preserve">component structures 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87AD0" w:rsidRPr="00887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7AD0" w:rsidRPr="00A45831">
        <w:rPr>
          <w:rFonts w:ascii="Times New Roman" w:hAnsi="Times New Roman" w:cs="Times New Roman"/>
          <w:sz w:val="28"/>
          <w:szCs w:val="28"/>
          <w:lang w:val="en-US"/>
        </w:rPr>
        <w:t>multilexemes</w:t>
      </w:r>
      <w:proofErr w:type="spellEnd"/>
      <w:r w:rsidR="00887AD0"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compounds </w:t>
      </w:r>
      <w:r w:rsidR="00887AD0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421494">
        <w:rPr>
          <w:rFonts w:ascii="Times New Roman" w:hAnsi="Times New Roman" w:cs="Times New Roman"/>
          <w:sz w:val="28"/>
          <w:szCs w:val="28"/>
          <w:lang w:val="en-US"/>
        </w:rPr>
        <w:t xml:space="preserve">the names that present the </w:t>
      </w:r>
      <w:r w:rsidR="004214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Ukrainian </w:t>
      </w:r>
      <w:r w:rsidR="00421494">
        <w:rPr>
          <w:rFonts w:ascii="Times New Roman" w:hAnsi="Times New Roman" w:cs="Times New Roman"/>
          <w:sz w:val="28"/>
          <w:szCs w:val="28"/>
          <w:lang w:val="en-US"/>
        </w:rPr>
        <w:t xml:space="preserve">state with </w:t>
      </w:r>
      <w:r w:rsidR="00421494" w:rsidRPr="00A45831">
        <w:rPr>
          <w:rFonts w:ascii="Times New Roman" w:hAnsi="Times New Roman" w:cs="Times New Roman"/>
          <w:sz w:val="28"/>
          <w:szCs w:val="28"/>
          <w:lang w:val="en-US"/>
        </w:rPr>
        <w:t>their characteristic adjectives and noun attributes</w:t>
      </w:r>
      <w:r w:rsidR="00421494">
        <w:rPr>
          <w:rFonts w:ascii="Times New Roman" w:hAnsi="Times New Roman" w:cs="Times New Roman"/>
          <w:sz w:val="28"/>
          <w:szCs w:val="28"/>
          <w:lang w:val="en-US"/>
        </w:rPr>
        <w:t>, for example:</w:t>
      </w:r>
      <w:r w:rsidR="0078799F" w:rsidRPr="00787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99F" w:rsidRPr="0078799F">
        <w:rPr>
          <w:rFonts w:ascii="Times New Roman" w:hAnsi="Times New Roman" w:cs="Times New Roman"/>
          <w:i/>
          <w:sz w:val="28"/>
          <w:szCs w:val="28"/>
          <w:lang w:val="en-US"/>
        </w:rPr>
        <w:t>united Ukraine, affectionate Mother-Ukraine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. To put the emphasis on the connection between the </w:t>
      </w:r>
      <w:proofErr w:type="spellStart"/>
      <w:r w:rsidR="0078799F">
        <w:rPr>
          <w:rFonts w:ascii="Times New Roman" w:hAnsi="Times New Roman" w:cs="Times New Roman"/>
          <w:sz w:val="28"/>
          <w:szCs w:val="28"/>
          <w:lang w:val="en-US"/>
        </w:rPr>
        <w:t>toponyms</w:t>
      </w:r>
      <w:proofErr w:type="spellEnd"/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 and the writers</w:t>
      </w:r>
      <w:r w:rsidR="00CA4F8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 world’s perception, the analyzed compounds 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are presented by the text’s authors 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>with the attributes</w:t>
      </w:r>
      <w:r w:rsidR="005771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>which show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 the writers' </w:t>
      </w:r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>personal feelings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B1A05" w:rsidRPr="002B1A05">
        <w:rPr>
          <w:rFonts w:ascii="Times New Roman" w:hAnsi="Times New Roman" w:cs="Times New Roman"/>
          <w:i/>
          <w:sz w:val="28"/>
          <w:szCs w:val="28"/>
          <w:lang w:val="en-US"/>
        </w:rPr>
        <w:t>unfortunate Region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7879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State’s </w:t>
      </w:r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>territorial features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B1A0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2B1A05" w:rsidRPr="002B1A05">
        <w:rPr>
          <w:rFonts w:ascii="Times New Roman" w:hAnsi="Times New Roman" w:cs="Times New Roman"/>
          <w:i/>
          <w:sz w:val="28"/>
          <w:szCs w:val="28"/>
          <w:lang w:val="en-US"/>
        </w:rPr>
        <w:t>he Southern Ukraine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>the governmental system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 xml:space="preserve"> political regime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B1A05" w:rsidRPr="002B1A05">
        <w:rPr>
          <w:rFonts w:ascii="Times New Roman" w:hAnsi="Times New Roman" w:cs="Times New Roman"/>
          <w:i/>
          <w:sz w:val="28"/>
          <w:szCs w:val="28"/>
          <w:lang w:val="en-US"/>
        </w:rPr>
        <w:t>Soviet Ukraine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ign of governing ideologies and </w:t>
      </w:r>
      <w:r w:rsidR="007879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8799F" w:rsidRPr="00D4190C">
        <w:rPr>
          <w:rFonts w:ascii="Times New Roman" w:hAnsi="Times New Roman" w:cs="Times New Roman"/>
          <w:sz w:val="28"/>
          <w:szCs w:val="28"/>
          <w:lang w:val="en-US"/>
        </w:rPr>
        <w:t>state symbols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B1A05" w:rsidRPr="002B1A05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red Ukraine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>), with</w:t>
      </w:r>
      <w:r w:rsidR="002B1A05">
        <w:rPr>
          <w:i/>
          <w:lang w:val="en-US"/>
        </w:rPr>
        <w:t xml:space="preserve"> 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1A05" w:rsidRPr="002B1A05">
        <w:rPr>
          <w:rFonts w:ascii="Times New Roman" w:hAnsi="Times New Roman" w:cs="Times New Roman"/>
          <w:sz w:val="28"/>
          <w:szCs w:val="28"/>
          <w:lang w:val="en-US"/>
        </w:rPr>
        <w:t xml:space="preserve"> attributive-personal noun mother (nanny)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B1A05" w:rsidRPr="002B1A05">
        <w:rPr>
          <w:rFonts w:ascii="Times New Roman" w:hAnsi="Times New Roman" w:cs="Times New Roman"/>
          <w:i/>
          <w:sz w:val="28"/>
          <w:szCs w:val="28"/>
          <w:lang w:val="en-US"/>
        </w:rPr>
        <w:t>nanny Ukraine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182C87" w:rsidRPr="00182C87">
        <w:rPr>
          <w:rFonts w:ascii="Times New Roman" w:hAnsi="Times New Roman" w:cs="Times New Roman"/>
          <w:sz w:val="28"/>
          <w:szCs w:val="28"/>
          <w:lang w:val="en-US"/>
        </w:rPr>
        <w:t>Due to the personal-psychological features of the writers</w:t>
      </w:r>
      <w:r w:rsidR="004C370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 way of</w:t>
      </w:r>
      <w:r w:rsidR="00182C87" w:rsidRPr="00182C87">
        <w:rPr>
          <w:rFonts w:ascii="Times New Roman" w:hAnsi="Times New Roman" w:cs="Times New Roman"/>
          <w:sz w:val="28"/>
          <w:szCs w:val="28"/>
          <w:lang w:val="en-US"/>
        </w:rPr>
        <w:t xml:space="preserve"> thinking and their outlook, the influence of the social environment on the formation of the semantic circle of the </w:t>
      </w:r>
      <w:proofErr w:type="spellStart"/>
      <w:r w:rsidR="00182C87" w:rsidRPr="00182C87">
        <w:rPr>
          <w:rFonts w:ascii="Times New Roman" w:hAnsi="Times New Roman" w:cs="Times New Roman"/>
          <w:sz w:val="28"/>
          <w:szCs w:val="28"/>
          <w:lang w:val="en-US"/>
        </w:rPr>
        <w:t>toponym</w:t>
      </w:r>
      <w:proofErr w:type="spellEnd"/>
      <w:r w:rsidR="00182C87" w:rsidRPr="00182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C87" w:rsidRPr="00182C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Ukraine </w:t>
      </w:r>
      <w:r w:rsidR="00182C87" w:rsidRPr="00182C87">
        <w:rPr>
          <w:rFonts w:ascii="Times New Roman" w:hAnsi="Times New Roman" w:cs="Times New Roman"/>
          <w:sz w:val="28"/>
          <w:szCs w:val="28"/>
          <w:lang w:val="en-US"/>
        </w:rPr>
        <w:t xml:space="preserve">and its seven variants have been </w:t>
      </w:r>
      <w:r w:rsidR="002B1A05">
        <w:rPr>
          <w:rFonts w:ascii="Times New Roman" w:hAnsi="Times New Roman" w:cs="Times New Roman"/>
          <w:sz w:val="28"/>
          <w:szCs w:val="28"/>
          <w:lang w:val="en-US"/>
        </w:rPr>
        <w:t xml:space="preserve">shown in the 20 analyzed texts. </w:t>
      </w:r>
      <w:r w:rsidR="00182C87" w:rsidRPr="00182C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D26FB" w:rsidRPr="00182C87">
        <w:rPr>
          <w:rFonts w:ascii="Times New Roman" w:hAnsi="Times New Roman" w:cs="Times New Roman"/>
          <w:sz w:val="28"/>
          <w:szCs w:val="28"/>
          <w:lang w:val="en-US"/>
        </w:rPr>
        <w:t xml:space="preserve">he following scientific researches of Ukrainian </w:t>
      </w:r>
      <w:proofErr w:type="spellStart"/>
      <w:r w:rsidR="00BD26FB" w:rsidRPr="00182C87">
        <w:rPr>
          <w:rFonts w:ascii="Times New Roman" w:hAnsi="Times New Roman" w:cs="Times New Roman"/>
          <w:sz w:val="28"/>
          <w:szCs w:val="28"/>
          <w:lang w:val="en-US"/>
        </w:rPr>
        <w:t>toponymics</w:t>
      </w:r>
      <w:proofErr w:type="spellEnd"/>
      <w:r w:rsidR="00BD26FB" w:rsidRPr="00182C87">
        <w:rPr>
          <w:rFonts w:ascii="Times New Roman" w:hAnsi="Times New Roman" w:cs="Times New Roman"/>
          <w:sz w:val="28"/>
          <w:szCs w:val="28"/>
          <w:lang w:val="en-US"/>
        </w:rPr>
        <w:t xml:space="preserve"> and the fact of their social connotation</w:t>
      </w:r>
      <w:r w:rsidR="00182C87" w:rsidRPr="00182C87">
        <w:rPr>
          <w:rFonts w:ascii="Times New Roman" w:hAnsi="Times New Roman" w:cs="Times New Roman"/>
          <w:sz w:val="28"/>
          <w:szCs w:val="28"/>
          <w:lang w:val="en-US"/>
        </w:rPr>
        <w:t xml:space="preserve"> are considered</w:t>
      </w:r>
      <w:r w:rsidR="00BD26FB" w:rsidRPr="00182C87">
        <w:rPr>
          <w:rFonts w:ascii="Times New Roman" w:hAnsi="Times New Roman" w:cs="Times New Roman"/>
          <w:sz w:val="28"/>
          <w:szCs w:val="28"/>
          <w:lang w:val="en-US"/>
        </w:rPr>
        <w:t xml:space="preserve"> still important and relevant.</w:t>
      </w:r>
    </w:p>
    <w:p w:rsidR="00EC58D6" w:rsidRDefault="00EC58D6" w:rsidP="00595D6A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58F6" w:rsidRDefault="0044537A" w:rsidP="00595D6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References 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Superans’kaja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 А. V. (1990). Name across the ages and countries. In A. V. 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Superans’kaja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(192). Science.</w:t>
      </w:r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Mac’ko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 L. І. (2003). Stylistics of the Ukrainian language. In L. I. 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Mac’ko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 (ed.), (462). Higher school. 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Petruljak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 V. (2008). </w:t>
      </w:r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connotative </w:t>
      </w:r>
      <w:proofErr w:type="spellStart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>toponyms</w:t>
      </w:r>
      <w:proofErr w:type="spellEnd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the base of formation </w:t>
      </w:r>
      <w:proofErr w:type="spellStart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Transcarpathian</w:t>
      </w:r>
      <w:proofErr w:type="spellEnd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microtoponyms</w:t>
      </w:r>
      <w:proofErr w:type="spellEnd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</w:t>
      </w:r>
      <w:proofErr w:type="spellStart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>Uzh</w:t>
      </w:r>
      <w:proofErr w:type="spellEnd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basin. </w:t>
      </w:r>
      <w:proofErr w:type="spellStart"/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Oleksandr</w:t>
      </w:r>
      <w:proofErr w:type="spellEnd"/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Harkusha</w:t>
      </w:r>
      <w:proofErr w:type="spellEnd"/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Publishing house, 8</w:t>
      </w:r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>, 289-291.</w:t>
      </w:r>
    </w:p>
    <w:p w:rsidR="006A6EB9" w:rsidRPr="00A45831" w:rsidRDefault="006A6EB9" w:rsidP="00595D6A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="00A6555F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Je. (2005). A connotative onomastic vocabulary.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South-East, LTD,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111‒112.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>Sukhomlyn</w:t>
      </w:r>
      <w:proofErr w:type="spellEnd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 I. (1970). Ukrainian nicknames of people as their own family names. </w:t>
      </w:r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Dialect and </w:t>
      </w:r>
      <w:proofErr w:type="spellStart"/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onomastics</w:t>
      </w:r>
      <w:proofErr w:type="spellEnd"/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of </w:t>
      </w:r>
      <w:proofErr w:type="spellStart"/>
      <w:r w:rsidRPr="00A4583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Naddniprjanshchyna</w:t>
      </w:r>
      <w:proofErr w:type="spellEnd"/>
      <w:r w:rsidRPr="00A458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30–58. </w:t>
      </w:r>
    </w:p>
    <w:p w:rsidR="006A6EB9" w:rsidRPr="006A6EB9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  <w:lang w:val="en-US"/>
        </w:rPr>
      </w:pPr>
      <w:proofErr w:type="spellStart"/>
      <w:r w:rsidRPr="006A6EB9">
        <w:rPr>
          <w:rFonts w:ascii="Times New Roman" w:hAnsi="Times New Roman" w:cs="Times New Roman"/>
          <w:bCs/>
          <w:iCs/>
          <w:color w:val="000000"/>
          <w:sz w:val="28"/>
          <w:szCs w:val="27"/>
          <w:shd w:val="clear" w:color="auto" w:fill="FFFFFF"/>
          <w:lang w:val="en-US"/>
        </w:rPr>
        <w:t>Gumperz</w:t>
      </w:r>
      <w:proofErr w:type="spellEnd"/>
      <w:r w:rsidRPr="006A6EB9">
        <w:rPr>
          <w:rFonts w:ascii="Times New Roman" w:hAnsi="Times New Roman" w:cs="Times New Roman"/>
          <w:bCs/>
          <w:iCs/>
          <w:color w:val="000000"/>
          <w:sz w:val="28"/>
          <w:szCs w:val="27"/>
          <w:shd w:val="clear" w:color="auto" w:fill="FFFFFF"/>
          <w:lang w:val="en-US"/>
        </w:rPr>
        <w:t xml:space="preserve">, J. </w:t>
      </w:r>
      <w:proofErr w:type="spellStart"/>
      <w:r w:rsidRPr="006A6EB9">
        <w:rPr>
          <w:rFonts w:ascii="Times New Roman" w:hAnsi="Times New Roman" w:cs="Times New Roman"/>
          <w:bCs/>
          <w:iCs/>
          <w:color w:val="000000"/>
          <w:sz w:val="28"/>
          <w:szCs w:val="27"/>
          <w:shd w:val="clear" w:color="auto" w:fill="FFFFFF"/>
          <w:lang w:val="en-US"/>
        </w:rPr>
        <w:t>Hymez</w:t>
      </w:r>
      <w:proofErr w:type="spellEnd"/>
      <w:r w:rsidRPr="006A6EB9">
        <w:rPr>
          <w:rFonts w:ascii="Times New Roman" w:hAnsi="Times New Roman" w:cs="Times New Roman"/>
          <w:bCs/>
          <w:iCs/>
          <w:color w:val="000000"/>
          <w:sz w:val="28"/>
          <w:szCs w:val="27"/>
          <w:shd w:val="clear" w:color="auto" w:fill="FFFFFF"/>
          <w:lang w:val="en-US"/>
        </w:rPr>
        <w:t>, D. (1972).</w:t>
      </w:r>
      <w:r w:rsidRPr="006A6EB9">
        <w:rPr>
          <w:rFonts w:ascii="Times New Roman" w:hAnsi="Times New Roman" w:cs="Times New Roman"/>
          <w:bCs/>
          <w:i/>
          <w:iCs/>
          <w:color w:val="000000"/>
          <w:sz w:val="28"/>
          <w:szCs w:val="27"/>
          <w:shd w:val="clear" w:color="auto" w:fill="FFFFFF"/>
          <w:lang w:val="en-US"/>
        </w:rPr>
        <w:t xml:space="preserve"> </w:t>
      </w:r>
      <w:proofErr w:type="spellStart"/>
      <w:r w:rsidRPr="006A6EB9">
        <w:rPr>
          <w:rFonts w:ascii="Times New Roman" w:hAnsi="Times New Roman" w:cs="Times New Roman"/>
          <w:bCs/>
          <w:i/>
          <w:iCs/>
          <w:color w:val="000000"/>
          <w:sz w:val="28"/>
          <w:szCs w:val="27"/>
          <w:shd w:val="clear" w:color="auto" w:fill="FFFFFF"/>
        </w:rPr>
        <w:t>Directions</w:t>
      </w:r>
      <w:proofErr w:type="spellEnd"/>
      <w:r w:rsidRPr="006A6EB9">
        <w:rPr>
          <w:rFonts w:ascii="Times New Roman" w:hAnsi="Times New Roman" w:cs="Times New Roman"/>
          <w:bCs/>
          <w:i/>
          <w:iCs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6A6EB9">
        <w:rPr>
          <w:rFonts w:ascii="Times New Roman" w:hAnsi="Times New Roman" w:cs="Times New Roman"/>
          <w:bCs/>
          <w:i/>
          <w:iCs/>
          <w:color w:val="000000"/>
          <w:sz w:val="28"/>
          <w:szCs w:val="27"/>
          <w:shd w:val="clear" w:color="auto" w:fill="FFFFFF"/>
        </w:rPr>
        <w:t>in</w:t>
      </w:r>
      <w:proofErr w:type="spellEnd"/>
      <w:r w:rsidRPr="006A6EB9">
        <w:rPr>
          <w:rFonts w:ascii="Times New Roman" w:hAnsi="Times New Roman" w:cs="Times New Roman"/>
          <w:bCs/>
          <w:i/>
          <w:iCs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6A6EB9">
        <w:rPr>
          <w:rFonts w:ascii="Times New Roman" w:hAnsi="Times New Roman" w:cs="Times New Roman"/>
          <w:bCs/>
          <w:i/>
          <w:iCs/>
          <w:color w:val="000000"/>
          <w:sz w:val="28"/>
          <w:szCs w:val="27"/>
          <w:shd w:val="clear" w:color="auto" w:fill="FFFFFF"/>
        </w:rPr>
        <w:t>Sociolinguistics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 xml:space="preserve">. </w:t>
      </w:r>
      <w:proofErr w:type="spellStart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>New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>York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 xml:space="preserve">: </w:t>
      </w:r>
      <w:proofErr w:type="spellStart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>Holt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>Rinehart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>and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</w:rPr>
        <w:t>Winston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  <w:lang w:val="en-US"/>
        </w:rPr>
        <w:t>.</w:t>
      </w:r>
    </w:p>
    <w:p w:rsidR="006A6EB9" w:rsidRPr="006A6EB9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i/>
          <w:sz w:val="32"/>
          <w:szCs w:val="28"/>
          <w:lang w:val="en-US"/>
        </w:rPr>
      </w:pPr>
      <w:r w:rsidRPr="006A6EB9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  <w:lang w:val="en-US"/>
        </w:rPr>
        <w:t xml:space="preserve">Bell, R. (1980). </w:t>
      </w:r>
      <w:proofErr w:type="spellStart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  <w:lang w:val="en-US"/>
        </w:rPr>
        <w:t>Sociolinguistics.The</w:t>
      </w:r>
      <w:proofErr w:type="spellEnd"/>
      <w:r w:rsidRPr="006A6EB9">
        <w:rPr>
          <w:rFonts w:ascii="Times New Roman" w:hAnsi="Times New Roman" w:cs="Times New Roman"/>
          <w:bCs/>
          <w:i/>
          <w:color w:val="000000"/>
          <w:sz w:val="28"/>
          <w:szCs w:val="27"/>
          <w:shd w:val="clear" w:color="auto" w:fill="FFFFFF"/>
          <w:lang w:val="en-US"/>
        </w:rPr>
        <w:t xml:space="preserve"> international relations.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Doroshenko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, M. (2015)</w:t>
      </w:r>
      <w:r w:rsidR="00A6555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On the pathways of the Cold Ravine. 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FOP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Stebel’ak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Fedoriv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R. (2008)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Jerusalem is on the mountains.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Vydavnyctvo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gumanitarnoji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literatury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>Gorlis-Gorskyj</w:t>
      </w:r>
      <w:proofErr w:type="spellEnd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, Yu. (2012). </w:t>
      </w:r>
      <w:proofErr w:type="gramStart"/>
      <w:r w:rsidRPr="00A45831">
        <w:rPr>
          <w:rFonts w:ascii="Times New Roman" w:eastAsia="TimesNewRoman" w:hAnsi="Times New Roman" w:cs="Times New Roman"/>
          <w:i/>
          <w:sz w:val="28"/>
          <w:szCs w:val="28"/>
          <w:lang w:val="en-US"/>
        </w:rPr>
        <w:t>We</w:t>
      </w:r>
      <w:proofErr w:type="gramEnd"/>
      <w:r w:rsidRPr="00A45831">
        <w:rPr>
          <w:rFonts w:ascii="Times New Roman" w:eastAsia="TimesNewRoman" w:hAnsi="Times New Roman" w:cs="Times New Roman"/>
          <w:i/>
          <w:sz w:val="28"/>
          <w:szCs w:val="28"/>
          <w:lang w:val="en-US"/>
        </w:rPr>
        <w:t xml:space="preserve"> will still be back</w:t>
      </w:r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>. DP «</w:t>
      </w:r>
      <w:proofErr w:type="spellStart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>Derzhavna</w:t>
      </w:r>
      <w:proofErr w:type="spellEnd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>kartografichna</w:t>
      </w:r>
      <w:proofErr w:type="spellEnd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>fabryka</w:t>
      </w:r>
      <w:proofErr w:type="spellEnd"/>
      <w:r w:rsidRPr="00A45831">
        <w:rPr>
          <w:rFonts w:ascii="Times New Roman" w:eastAsia="TimesNewRoman" w:hAnsi="Times New Roman" w:cs="Times New Roman"/>
          <w:sz w:val="28"/>
          <w:szCs w:val="28"/>
          <w:lang w:val="en-US"/>
        </w:rPr>
        <w:t>».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Stepovyj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Yu. (1947). </w:t>
      </w:r>
      <w:proofErr w:type="gramStart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In</w:t>
      </w:r>
      <w:proofErr w:type="gramEnd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the steppes of Kherson. 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«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Kultura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». </w:t>
      </w:r>
    </w:p>
    <w:p w:rsidR="006A6EB9" w:rsidRPr="006A6EB9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Fol’varochnyj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, V. (2010)</w:t>
      </w:r>
      <w:r w:rsidR="00A6555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Symon</w:t>
      </w:r>
      <w:proofErr w:type="spellEnd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Petl’ura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Dzhura</w:t>
      </w:r>
      <w:proofErr w:type="spellEnd"/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Krushelnyc’kyj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, A. (1992)</w:t>
      </w:r>
      <w:r w:rsidR="00A6555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With the strong waves of the wings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Chervona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kalyna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</w:p>
    <w:p w:rsidR="006A6EB9" w:rsidRPr="00A45831" w:rsidRDefault="006A6EB9" w:rsidP="00595D6A">
      <w:pPr>
        <w:pStyle w:val="a8"/>
        <w:numPr>
          <w:ilvl w:val="0"/>
          <w:numId w:val="2"/>
        </w:numPr>
        <w:tabs>
          <w:tab w:val="left" w:pos="-142"/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Kokotjuha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A. (2015)</w:t>
      </w:r>
      <w:r w:rsidR="00A655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Red.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Knyzhkovyj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Simejnogo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Dozvillja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». </w:t>
      </w:r>
    </w:p>
    <w:p w:rsidR="006A6EB9" w:rsidRDefault="006A6EB9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Shkl’ar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, V. (2014)</w:t>
      </w:r>
      <w:r w:rsidR="00A6555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Marys’a</w:t>
      </w:r>
      <w:proofErr w:type="spellEnd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Knyzhkovyj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Simejnogo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Dozvillja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».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Shkl’ar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, V. (2010)</w:t>
      </w:r>
      <w:r w:rsidR="00A6555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The one who stayed.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Knezhkovyj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Simejnogo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Dozvillja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». 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Lopushchans’kyj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V. (1992) </w:t>
      </w:r>
      <w:proofErr w:type="gramStart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In</w:t>
      </w:r>
      <w:proofErr w:type="gramEnd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the eternal whirlpool.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Chervona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kalyna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Ljutyj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 – 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Ljutenko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I. (2015). </w:t>
      </w:r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The flame from the Cold Ravine. 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FOP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Stebeljak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Javorska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O. (2015)</w:t>
      </w:r>
      <w:r w:rsidR="004C3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On the foreign winds.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Apriori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Fedoriv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R. (2000)</w:t>
      </w:r>
      <w:r w:rsidR="004C3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stick for the lepers.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Chervona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Kalyna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Semenjuk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S. (2010)</w:t>
      </w:r>
      <w:r w:rsidR="004C3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were the first to die. 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VMA «</w:t>
      </w: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hAnsi="Times New Roman" w:cs="Times New Roman"/>
          <w:sz w:val="28"/>
          <w:szCs w:val="28"/>
          <w:lang w:val="en-US"/>
        </w:rPr>
        <w:t>Samchuk</w:t>
      </w:r>
      <w:proofErr w:type="spellEnd"/>
      <w:r w:rsidRPr="00A45831">
        <w:rPr>
          <w:rFonts w:ascii="Times New Roman" w:hAnsi="Times New Roman" w:cs="Times New Roman"/>
          <w:sz w:val="28"/>
          <w:szCs w:val="28"/>
          <w:lang w:val="en-US"/>
        </w:rPr>
        <w:t>, U. (2008)</w:t>
      </w:r>
      <w:r w:rsidR="004C3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doesn’t the fire </w:t>
      </w:r>
      <w:proofErr w:type="gramStart"/>
      <w:r w:rsidRPr="00A45831">
        <w:rPr>
          <w:rFonts w:ascii="Times New Roman" w:hAnsi="Times New Roman" w:cs="Times New Roman"/>
          <w:i/>
          <w:sz w:val="28"/>
          <w:szCs w:val="28"/>
          <w:lang w:val="en-US"/>
        </w:rPr>
        <w:t>heal</w:t>
      </w:r>
      <w:r w:rsidRPr="00A4583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Dzhura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Ivanychuk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, R. (2009)</w:t>
      </w:r>
      <w:r w:rsidR="004C370E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The fiery columns.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Folio. </w:t>
      </w:r>
    </w:p>
    <w:p w:rsidR="00C03BF2" w:rsidRPr="006A6EB9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6A6EB9">
        <w:rPr>
          <w:rFonts w:ascii="Times New Roman" w:hAnsi="Times New Roman" w:cs="Times New Roman"/>
          <w:sz w:val="28"/>
          <w:szCs w:val="28"/>
          <w:lang w:val="en-US"/>
        </w:rPr>
        <w:t>Gorlis-Gorskyj</w:t>
      </w:r>
      <w:proofErr w:type="spellEnd"/>
      <w:r w:rsidRPr="006A6EB9">
        <w:rPr>
          <w:rFonts w:ascii="Times New Roman" w:hAnsi="Times New Roman" w:cs="Times New Roman"/>
          <w:sz w:val="28"/>
          <w:szCs w:val="28"/>
          <w:lang w:val="en-US"/>
        </w:rPr>
        <w:t xml:space="preserve">, Yu. (2010). </w:t>
      </w:r>
      <w:proofErr w:type="gramStart"/>
      <w:r w:rsidRPr="006A6EB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6A6E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Cold Ravine</w:t>
      </w:r>
      <w:r w:rsidRPr="006A6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6EB9">
        <w:rPr>
          <w:rFonts w:ascii="Times New Roman" w:eastAsia="TimesNewRoman" w:hAnsi="Times New Roman" w:cs="Times New Roman"/>
          <w:sz w:val="28"/>
          <w:szCs w:val="28"/>
          <w:lang w:val="en-US"/>
        </w:rPr>
        <w:t>DP «</w:t>
      </w:r>
      <w:proofErr w:type="spellStart"/>
      <w:r w:rsidRPr="006A6EB9">
        <w:rPr>
          <w:rFonts w:ascii="Times New Roman" w:eastAsia="TimesNewRoman" w:hAnsi="Times New Roman" w:cs="Times New Roman"/>
          <w:sz w:val="28"/>
          <w:szCs w:val="28"/>
          <w:lang w:val="en-US"/>
        </w:rPr>
        <w:t>Derzhavna</w:t>
      </w:r>
      <w:proofErr w:type="spellEnd"/>
      <w:r w:rsidRPr="006A6EB9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6EB9">
        <w:rPr>
          <w:rFonts w:ascii="Times New Roman" w:eastAsia="TimesNewRoman" w:hAnsi="Times New Roman" w:cs="Times New Roman"/>
          <w:sz w:val="28"/>
          <w:szCs w:val="28"/>
          <w:lang w:val="en-US"/>
        </w:rPr>
        <w:t>kartografichna</w:t>
      </w:r>
      <w:proofErr w:type="spellEnd"/>
      <w:r w:rsidRPr="006A6EB9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6EB9">
        <w:rPr>
          <w:rFonts w:ascii="Times New Roman" w:eastAsia="TimesNewRoman" w:hAnsi="Times New Roman" w:cs="Times New Roman"/>
          <w:sz w:val="28"/>
          <w:szCs w:val="28"/>
          <w:lang w:val="en-US"/>
        </w:rPr>
        <w:t>fabryka</w:t>
      </w:r>
      <w:proofErr w:type="spellEnd"/>
      <w:r w:rsidRPr="006A6EB9">
        <w:rPr>
          <w:rFonts w:ascii="Times New Roman" w:eastAsia="TimesNewRoman" w:hAnsi="Times New Roman" w:cs="Times New Roman"/>
          <w:sz w:val="28"/>
          <w:szCs w:val="28"/>
          <w:lang w:val="en-US"/>
        </w:rPr>
        <w:t>».</w:t>
      </w:r>
    </w:p>
    <w:p w:rsidR="00C03BF2" w:rsidRPr="00A45831" w:rsidRDefault="00C03BF2" w:rsidP="00595D6A">
      <w:pPr>
        <w:pStyle w:val="a8"/>
        <w:numPr>
          <w:ilvl w:val="0"/>
          <w:numId w:val="2"/>
        </w:numPr>
        <w:tabs>
          <w:tab w:val="left" w:pos="-142"/>
          <w:tab w:val="left" w:pos="142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Kokotjuha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, A. (2014)</w:t>
      </w:r>
      <w:r w:rsidR="00182C87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The case of the chieftain </w:t>
      </w:r>
      <w:proofErr w:type="spellStart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Zelenyj</w:t>
      </w:r>
      <w:proofErr w:type="spellEnd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.</w:t>
      </w:r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Knyzhkovyj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Klub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Simejnogo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Dozvillja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». </w:t>
      </w:r>
    </w:p>
    <w:p w:rsidR="006A6EB9" w:rsidRPr="00C03BF2" w:rsidRDefault="00C03BF2" w:rsidP="00595D6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Samchuk</w:t>
      </w:r>
      <w:proofErr w:type="spellEnd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U. (2005). </w:t>
      </w:r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OST. The </w:t>
      </w:r>
      <w:proofErr w:type="spellStart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Moroziv’s</w:t>
      </w:r>
      <w:proofErr w:type="spellEnd"/>
      <w:r w:rsidRPr="00A4583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farmstead. </w:t>
      </w:r>
      <w:proofErr w:type="spellStart"/>
      <w:r w:rsidRPr="00A45831">
        <w:rPr>
          <w:rFonts w:ascii="Times New Roman" w:eastAsia="TimesNewRomanPSMT" w:hAnsi="Times New Roman" w:cs="Times New Roman"/>
          <w:sz w:val="28"/>
          <w:szCs w:val="28"/>
          <w:lang w:val="en-US"/>
        </w:rPr>
        <w:t>Dzhura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6D7FF1" w:rsidRDefault="006D7FF1" w:rsidP="00595D6A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A6555F" w:rsidRDefault="00A6555F" w:rsidP="00595D6A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 w:rsidRPr="00A6555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References</w:t>
      </w:r>
    </w:p>
    <w:p w:rsidR="00774729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Суперанская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 А. В. (1990). </w:t>
      </w:r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Имя через века и страны</w:t>
      </w:r>
      <w:r w:rsidR="00BF425E"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; Изд-во: Москва</w:t>
      </w:r>
      <w:proofErr w:type="gramStart"/>
      <w:r w:rsidR="00BF425E"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F425E"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Наука, 1990.</w:t>
      </w:r>
    </w:p>
    <w:p w:rsidR="00BF425E" w:rsidRPr="00B81459" w:rsidRDefault="00BF425E" w:rsidP="00595D6A">
      <w:pPr>
        <w:pStyle w:val="a8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8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Мацько Л.І. </w:t>
      </w:r>
      <w:r w:rsidRPr="00B8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(2003). </w:t>
      </w:r>
      <w:r w:rsidRPr="00B8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Стилістика української мови: Підручник / Л.І. Мацько, О.М. Сидоренко, О.М. Мацько; За ред. Л.І. Мацько. — К</w:t>
      </w:r>
      <w:r w:rsidRPr="00B8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B8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B8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B8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Вища школа, 462 с.</w:t>
      </w:r>
    </w:p>
    <w:p w:rsidR="00BF425E" w:rsidRPr="00B81459" w:rsidRDefault="00BF425E" w:rsidP="00595D6A">
      <w:pPr>
        <w:pStyle w:val="a8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Петруляк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В. (2007). До питання про функціонування конотативних топонімів (на матеріалі закарпатських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мікротопонімів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басейну р.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Ужа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). </w:t>
      </w:r>
      <w:r w:rsidRPr="00B81459">
        <w:rPr>
          <w:rFonts w:ascii="Times New Roman" w:hAnsi="Times New Roman" w:cs="Times New Roman"/>
          <w:i/>
          <w:sz w:val="28"/>
          <w:szCs w:val="28"/>
        </w:rPr>
        <w:t xml:space="preserve">Культура </w:t>
      </w:r>
      <w:proofErr w:type="spellStart"/>
      <w:r w:rsidRPr="00B81459">
        <w:rPr>
          <w:rFonts w:ascii="Times New Roman" w:hAnsi="Times New Roman" w:cs="Times New Roman"/>
          <w:i/>
          <w:sz w:val="28"/>
          <w:szCs w:val="28"/>
        </w:rPr>
        <w:t>народов</w:t>
      </w:r>
      <w:proofErr w:type="spellEnd"/>
      <w:r w:rsidRPr="00B814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1459">
        <w:rPr>
          <w:rFonts w:ascii="Times New Roman" w:hAnsi="Times New Roman" w:cs="Times New Roman"/>
          <w:i/>
          <w:sz w:val="28"/>
          <w:szCs w:val="28"/>
        </w:rPr>
        <w:t>Причерноморья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>. — № 110, Т. 2. С. 95-97.</w:t>
      </w:r>
    </w:p>
    <w:p w:rsidR="00BF425E" w:rsidRPr="00B81459" w:rsidRDefault="00BF425E" w:rsidP="00595D6A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Отін</w:t>
      </w:r>
      <w:proofErr w:type="spellEnd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Є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С. (2005). </w:t>
      </w:r>
      <w:proofErr w:type="spellStart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Коноативна</w:t>
      </w:r>
      <w:proofErr w:type="spellEnd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ономастична </w:t>
      </w:r>
      <w:proofErr w:type="spellStart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лексика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Труды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яз</w:t>
      </w:r>
      <w:proofErr w:type="spellEnd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ыкознанию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>. — </w:t>
      </w:r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Донецьк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> : </w:t>
      </w:r>
      <w:proofErr w:type="spellStart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ООО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Юго-В</w:t>
      </w:r>
      <w:proofErr w:type="spellEnd"/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осток, ЛТД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>». С. </w:t>
      </w:r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111</w:t>
      </w:r>
      <w:r w:rsidRPr="00B8145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81459">
        <w:rPr>
          <w:rStyle w:val="af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122.</w:t>
      </w:r>
    </w:p>
    <w:p w:rsidR="00B81459" w:rsidRPr="00B81459" w:rsidRDefault="00B81459" w:rsidP="00595D6A">
      <w:pPr>
        <w:pStyle w:val="a8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B81459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І. Д. (1970). Українські прізвиська людей як власні родові назви. Говори і ономастика Наддніпрянщини. Вид-во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Дніпропетр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>. університету. С. 30 – 58.</w:t>
      </w:r>
    </w:p>
    <w:p w:rsidR="00774729" w:rsidRPr="00B81459" w:rsidRDefault="00B81459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en-US"/>
        </w:rPr>
        <w:t>Gumperz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J. (1972). Directions in sociolinguistics. </w:t>
      </w:r>
      <w:proofErr w:type="spellStart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Holt</w:t>
      </w:r>
      <w:proofErr w:type="spellEnd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Rinehart</w:t>
      </w:r>
      <w:proofErr w:type="spellEnd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Winston</w:t>
      </w:r>
      <w:proofErr w:type="spellEnd"/>
      <w:r w:rsidRPr="00B81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. 583.</w:t>
      </w:r>
    </w:p>
    <w:p w:rsidR="00774729" w:rsidRPr="00B81459" w:rsidRDefault="00B81459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Белл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, Р. Т.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Социолингвистика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. — Москва :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международн</w:t>
      </w:r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ые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отношения. 320 с.</w:t>
      </w:r>
    </w:p>
    <w:p w:rsidR="00774729" w:rsidRPr="00B81459" w:rsidRDefault="00774729" w:rsidP="00595D6A">
      <w:pPr>
        <w:pStyle w:val="a8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1459">
        <w:rPr>
          <w:rFonts w:ascii="Times New Roman" w:hAnsi="Times New Roman" w:cs="Times New Roman"/>
          <w:sz w:val="28"/>
          <w:szCs w:val="28"/>
        </w:rPr>
        <w:t xml:space="preserve">Дорошенко М. Стежками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Холодноярськими</w:t>
      </w:r>
      <w:proofErr w:type="spellEnd"/>
      <w:r w:rsidRPr="00B814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1459">
        <w:rPr>
          <w:rFonts w:ascii="Times New Roman" w:hAnsi="Times New Roman" w:cs="Times New Roman"/>
          <w:sz w:val="28"/>
          <w:szCs w:val="28"/>
        </w:rPr>
        <w:t xml:space="preserve">: спогади 1918-1923 років: Київ : ФОП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Стебеляк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>, 2015. 352 с.</w:t>
      </w:r>
    </w:p>
    <w:p w:rsidR="00774729" w:rsidRPr="00B81459" w:rsidRDefault="00774729" w:rsidP="00595D6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459">
        <w:rPr>
          <w:rFonts w:ascii="Times New Roman" w:hAnsi="Times New Roman" w:cs="Times New Roman"/>
          <w:sz w:val="28"/>
          <w:szCs w:val="28"/>
        </w:rPr>
        <w:t xml:space="preserve">Федорів Р. Єрусалим на горах. Київ: Вид-во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гуманіт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>. л-ри, 2008. 608 с.</w:t>
      </w:r>
    </w:p>
    <w:p w:rsidR="00774729" w:rsidRPr="00B81459" w:rsidRDefault="00774729" w:rsidP="00595D6A">
      <w:pPr>
        <w:pStyle w:val="a8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,Italic" w:hAnsi="Times New Roman" w:cs="Times New Roman"/>
          <w:iCs/>
          <w:sz w:val="28"/>
          <w:szCs w:val="28"/>
        </w:rPr>
        <w:t>Горліс-</w:t>
      </w:r>
      <w:r w:rsidRPr="00B81459">
        <w:rPr>
          <w:rFonts w:ascii="Times New Roman" w:eastAsia="TimesNewRoman" w:hAnsi="Times New Roman" w:cs="Times New Roman"/>
          <w:sz w:val="28"/>
          <w:szCs w:val="28"/>
        </w:rPr>
        <w:t>Горський</w:t>
      </w:r>
      <w:proofErr w:type="spellEnd"/>
      <w:r w:rsidRPr="00B81459">
        <w:rPr>
          <w:rFonts w:ascii="Times New Roman" w:eastAsia="TimesNewRoman" w:hAnsi="Times New Roman" w:cs="Times New Roman"/>
          <w:sz w:val="28"/>
          <w:szCs w:val="28"/>
        </w:rPr>
        <w:t xml:space="preserve"> Ю.</w:t>
      </w:r>
      <w:r w:rsidRPr="00B81459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B81459">
        <w:rPr>
          <w:rFonts w:ascii="Times New Roman" w:eastAsia="TimesNewRoman" w:hAnsi="Times New Roman" w:cs="Times New Roman"/>
          <w:sz w:val="28"/>
          <w:szCs w:val="28"/>
        </w:rPr>
        <w:t xml:space="preserve">Ми ще повернемось!: </w:t>
      </w:r>
      <w:r w:rsidRPr="00B81459">
        <w:rPr>
          <w:rFonts w:ascii="Times New Roman" w:eastAsia="TimesNewRoman" w:hAnsi="Times New Roman" w:cs="Times New Roman"/>
          <w:i/>
          <w:sz w:val="28"/>
          <w:szCs w:val="28"/>
        </w:rPr>
        <w:t>Спогади. Повість. Поезії. Документи. Листування</w:t>
      </w:r>
      <w:r w:rsidRPr="00B8145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; за ред. </w:t>
      </w:r>
      <w:r w:rsidRPr="00B81459">
        <w:rPr>
          <w:rFonts w:ascii="Times New Roman" w:eastAsia="TimesNewRoman" w:hAnsi="Times New Roman" w:cs="Times New Roman"/>
          <w:sz w:val="28"/>
          <w:szCs w:val="28"/>
        </w:rPr>
        <w:t>Р. М. Коваль.</w:t>
      </w:r>
      <w:r w:rsidRPr="00B8145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B81459">
        <w:rPr>
          <w:rFonts w:ascii="Times New Roman" w:eastAsia="TimesNewRoman" w:hAnsi="Times New Roman" w:cs="Times New Roman"/>
          <w:sz w:val="28"/>
          <w:szCs w:val="28"/>
        </w:rPr>
        <w:t>Київ: Історичний Клуб «Холодний Яр»; Вінниця: ДП «Державна картографічна фабрика»</w:t>
      </w:r>
      <w:r w:rsidRPr="00B8145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, </w:t>
      </w:r>
      <w:r w:rsidRPr="00B81459">
        <w:rPr>
          <w:rFonts w:ascii="Times New Roman" w:eastAsia="TimesNewRoman" w:hAnsi="Times New Roman" w:cs="Times New Roman"/>
          <w:sz w:val="28"/>
          <w:szCs w:val="28"/>
        </w:rPr>
        <w:t xml:space="preserve">2012. 432 с. </w:t>
      </w:r>
    </w:p>
    <w:p w:rsidR="00774729" w:rsidRPr="00B81459" w:rsidRDefault="00774729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1459">
        <w:rPr>
          <w:rFonts w:ascii="Times New Roman" w:hAnsi="Times New Roman" w:cs="Times New Roman"/>
          <w:sz w:val="28"/>
          <w:szCs w:val="28"/>
        </w:rPr>
        <w:t>Степовий Ю. У херсонських степах. Мюнхен : «Культура», 1947. 127 с.</w:t>
      </w:r>
    </w:p>
    <w:p w:rsidR="00774729" w:rsidRPr="00B81459" w:rsidRDefault="00774729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Фольварочний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 В. Симон Петлюра.</w:t>
      </w:r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81459">
        <w:rPr>
          <w:rFonts w:ascii="Times New Roman" w:eastAsia="TimesNewRomanPSMT" w:hAnsi="Times New Roman" w:cs="Times New Roman"/>
          <w:sz w:val="28"/>
          <w:szCs w:val="28"/>
        </w:rPr>
        <w:t>Книга 3. На пробудженому вулкані. Тернопіль : Джура, 2010. 324 с.</w:t>
      </w:r>
    </w:p>
    <w:p w:rsidR="00774729" w:rsidRPr="00B81459" w:rsidRDefault="00774729" w:rsidP="00595D6A">
      <w:pPr>
        <w:pStyle w:val="a8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Крушельницький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А. 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Дужим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помахом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крил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Львів</w:t>
      </w:r>
      <w:proofErr w:type="spellEnd"/>
      <w:proofErr w:type="gram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Червона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Калина, 1992. 225 с.</w:t>
      </w:r>
    </w:p>
    <w:p w:rsidR="00774729" w:rsidRPr="00B81459" w:rsidRDefault="00774729" w:rsidP="00595D6A">
      <w:pPr>
        <w:pStyle w:val="a8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Кокотюха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А. Червоний</w:t>
      </w:r>
      <w:r w:rsidRPr="00B81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459">
        <w:rPr>
          <w:rFonts w:ascii="Times New Roman" w:hAnsi="Times New Roman" w:cs="Times New Roman"/>
          <w:sz w:val="28"/>
          <w:szCs w:val="28"/>
        </w:rPr>
        <w:t xml:space="preserve"> Харків: Книжковий клуб «Клуб Сімейного дозвілля», 2015. 320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Шкляр В. Маруся. Харків : </w:t>
      </w:r>
      <w:r w:rsidRPr="00B81459">
        <w:rPr>
          <w:rFonts w:ascii="Times New Roman" w:hAnsi="Times New Roman" w:cs="Times New Roman"/>
          <w:sz w:val="28"/>
          <w:szCs w:val="28"/>
        </w:rPr>
        <w:t>Книжковий Клуб «Клуб Сімейного Дозвілля», 2014. 320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1459">
        <w:rPr>
          <w:rFonts w:ascii="Times New Roman" w:hAnsi="Times New Roman" w:cs="Times New Roman"/>
          <w:sz w:val="28"/>
          <w:szCs w:val="28"/>
        </w:rPr>
        <w:t>Шкляр В.</w:t>
      </w:r>
      <w:r w:rsidRPr="00B8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Залишенець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>. Харків : Книжковий Клуб «Клуб Сімейного Дозвілля», 2010. 384 с</w:t>
      </w:r>
      <w:r w:rsidRPr="00B814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Лопущанський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В. У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споконвічному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вирі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Львів</w:t>
      </w:r>
      <w:proofErr w:type="spellEnd"/>
      <w:proofErr w:type="gram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Червона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Калина, 1992. 378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Лютий-Лютенко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І. Вогонь з Холодного Яру. Київ : ФОП </w:t>
      </w:r>
      <w:proofErr w:type="spellStart"/>
      <w:r w:rsidRPr="00B81459">
        <w:rPr>
          <w:rFonts w:ascii="Times New Roman" w:hAnsi="Times New Roman" w:cs="Times New Roman"/>
          <w:sz w:val="28"/>
          <w:szCs w:val="28"/>
        </w:rPr>
        <w:t>Стебеляк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>, 2015. 352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О. На чужих вітрах</w:t>
      </w:r>
      <w:r w:rsidRPr="00B81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459">
        <w:rPr>
          <w:rFonts w:ascii="Times New Roman" w:hAnsi="Times New Roman" w:cs="Times New Roman"/>
          <w:sz w:val="28"/>
          <w:szCs w:val="28"/>
        </w:rPr>
        <w:t xml:space="preserve"> Львів: Апріорі, 2015. 260 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459">
        <w:rPr>
          <w:rFonts w:ascii="Times New Roman" w:hAnsi="Times New Roman" w:cs="Times New Roman"/>
          <w:sz w:val="28"/>
          <w:szCs w:val="28"/>
        </w:rPr>
        <w:t>Федорів Р. Палиця для прокажених. Львів: «Червона Калина», 2000. 424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459">
        <w:rPr>
          <w:rFonts w:ascii="Times New Roman" w:hAnsi="Times New Roman" w:cs="Times New Roman"/>
          <w:sz w:val="28"/>
          <w:szCs w:val="28"/>
        </w:rPr>
        <w:t>Семенюк С. І гинули першими. Нотатки волинського підпільника. Луцьк: ВМА «Терен», 2010. 228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hAnsi="Times New Roman" w:cs="Times New Roman"/>
          <w:sz w:val="28"/>
          <w:szCs w:val="28"/>
        </w:rPr>
        <w:t>Самчук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У. Чого не гоїть огонь. Київ: МАУП, 2008. 352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1459">
        <w:rPr>
          <w:rFonts w:ascii="Times New Roman" w:eastAsia="TimesNewRomanPSMT" w:hAnsi="Times New Roman" w:cs="Times New Roman"/>
          <w:sz w:val="28"/>
          <w:szCs w:val="28"/>
        </w:rPr>
        <w:t>Іваничук Р. Вогненні стовпи: Тетралогія. Харків: Фоліо, 2009. 507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hAnsi="Times New Roman" w:cs="Times New Roman"/>
          <w:sz w:val="28"/>
          <w:szCs w:val="28"/>
        </w:rPr>
        <w:t>Горліс-Горський</w:t>
      </w:r>
      <w:proofErr w:type="spellEnd"/>
      <w:r w:rsidRPr="00B81459">
        <w:rPr>
          <w:rFonts w:ascii="Times New Roman" w:hAnsi="Times New Roman" w:cs="Times New Roman"/>
          <w:sz w:val="28"/>
          <w:szCs w:val="28"/>
        </w:rPr>
        <w:t xml:space="preserve"> Ю. Холодний Яр: </w:t>
      </w:r>
      <w:r w:rsidRPr="00B81459">
        <w:rPr>
          <w:rFonts w:ascii="Times New Roman" w:hAnsi="Times New Roman" w:cs="Times New Roman"/>
          <w:i/>
          <w:sz w:val="28"/>
          <w:szCs w:val="28"/>
        </w:rPr>
        <w:t>спогади осавула 1-го куреня полку гайдамаків Холодного Яру</w:t>
      </w:r>
      <w:r w:rsidRPr="00B81459">
        <w:rPr>
          <w:rFonts w:ascii="Times New Roman" w:hAnsi="Times New Roman" w:cs="Times New Roman"/>
          <w:sz w:val="28"/>
          <w:szCs w:val="28"/>
          <w:lang w:val="ru-RU"/>
        </w:rPr>
        <w:t>; за</w:t>
      </w:r>
      <w:r w:rsidRPr="00B81459">
        <w:rPr>
          <w:rFonts w:ascii="Times New Roman" w:hAnsi="Times New Roman" w:cs="Times New Roman"/>
          <w:sz w:val="28"/>
          <w:szCs w:val="28"/>
        </w:rPr>
        <w:t xml:space="preserve"> ред. Р</w:t>
      </w:r>
      <w:r w:rsidRPr="00B81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459">
        <w:rPr>
          <w:rFonts w:ascii="Times New Roman" w:hAnsi="Times New Roman" w:cs="Times New Roman"/>
          <w:sz w:val="28"/>
          <w:szCs w:val="28"/>
        </w:rPr>
        <w:t xml:space="preserve"> Коваля. Київ: Історичний клуб «Холодний Яр»; Вінниця: ДП «Державна картографічна фабрика», 2010. 512 с.</w:t>
      </w:r>
    </w:p>
    <w:p w:rsidR="0096628B" w:rsidRPr="00B81459" w:rsidRDefault="0096628B" w:rsidP="00595D6A">
      <w:pPr>
        <w:pStyle w:val="a8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Кокотюха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 А. Справа отамана Зеленого. Українські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хроніки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 1919 року. Харків :  </w:t>
      </w:r>
      <w:r w:rsidRPr="00B81459">
        <w:rPr>
          <w:rFonts w:ascii="Times New Roman" w:hAnsi="Times New Roman" w:cs="Times New Roman"/>
          <w:sz w:val="28"/>
          <w:szCs w:val="28"/>
        </w:rPr>
        <w:t>Книжковий Клуб «Клуб Сімейного Дозвілля», 2014. 304 с.</w:t>
      </w:r>
    </w:p>
    <w:p w:rsidR="00A6555F" w:rsidRPr="004D02F5" w:rsidRDefault="00A6555F" w:rsidP="00595D6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1459">
        <w:rPr>
          <w:rFonts w:ascii="Times New Roman" w:eastAsia="TimesNewRomanPSMT" w:hAnsi="Times New Roman" w:cs="Times New Roman"/>
          <w:sz w:val="28"/>
          <w:szCs w:val="28"/>
          <w:lang w:val="en-US"/>
        </w:rPr>
        <w:t>OST</w:t>
      </w:r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Морозів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хуті</w:t>
      </w:r>
      <w:proofErr w:type="gram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: [</w:t>
      </w:r>
      <w:r w:rsidRPr="00B81459">
        <w:rPr>
          <w:rFonts w:ascii="Times New Roman" w:eastAsia="TimesNewRomanPSMT" w:hAnsi="Times New Roman" w:cs="Times New Roman"/>
          <w:sz w:val="28"/>
          <w:szCs w:val="28"/>
        </w:rPr>
        <w:t>в 3-х томах</w:t>
      </w:r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].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</w:rPr>
        <w:t>Самчук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</w:rPr>
        <w:t xml:space="preserve"> У.</w:t>
      </w:r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Тернопіль</w:t>
      </w:r>
      <w:proofErr w:type="spellEnd"/>
      <w:proofErr w:type="gramStart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: </w:t>
      </w:r>
      <w:proofErr w:type="spellStart"/>
      <w:proofErr w:type="gram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Джура</w:t>
      </w:r>
      <w:proofErr w:type="spellEnd"/>
      <w:r w:rsidRPr="00B81459">
        <w:rPr>
          <w:rFonts w:ascii="Times New Roman" w:eastAsia="TimesNewRomanPSMT" w:hAnsi="Times New Roman" w:cs="Times New Roman"/>
          <w:sz w:val="28"/>
          <w:szCs w:val="28"/>
          <w:lang w:val="ru-RU"/>
        </w:rPr>
        <w:t>, 2005. Т. 1. 452 с.</w:t>
      </w:r>
    </w:p>
    <w:p w:rsidR="004D02F5" w:rsidRDefault="004D02F5" w:rsidP="004D0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4D02F5" w:rsidRPr="00084871" w:rsidRDefault="004D02F5" w:rsidP="004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Бачун</w:t>
      </w:r>
      <w:proofErr w:type="spellEnd"/>
      <w:r w:rsidRPr="0008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Ігорівна</w:t>
      </w:r>
    </w:p>
    <w:p w:rsidR="004D02F5" w:rsidRPr="00084871" w:rsidRDefault="004D02F5" w:rsidP="004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 2 Нової Пошти</w:t>
      </w:r>
    </w:p>
    <w:p w:rsidR="004D02F5" w:rsidRPr="00084871" w:rsidRDefault="004D02F5" w:rsidP="004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</w:t>
      </w:r>
    </w:p>
    <w:p w:rsidR="004D02F5" w:rsidRPr="00084871" w:rsidRDefault="004D02F5" w:rsidP="004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+380986081011</w:t>
      </w:r>
    </w:p>
    <w:p w:rsidR="004D02F5" w:rsidRPr="004D02F5" w:rsidRDefault="004D02F5" w:rsidP="004D0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sectPr w:rsidR="004D02F5" w:rsidRPr="004D02F5" w:rsidSect="00A4583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7B" w:rsidRDefault="00301C7B" w:rsidP="009D0FC6">
      <w:pPr>
        <w:spacing w:after="0" w:line="240" w:lineRule="auto"/>
      </w:pPr>
      <w:r>
        <w:separator/>
      </w:r>
    </w:p>
  </w:endnote>
  <w:endnote w:type="continuationSeparator" w:id="0">
    <w:p w:rsidR="00301C7B" w:rsidRDefault="00301C7B" w:rsidP="009D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58" w:rsidRDefault="00A21158">
    <w:pPr>
      <w:pStyle w:val="a5"/>
      <w:jc w:val="right"/>
    </w:pPr>
  </w:p>
  <w:p w:rsidR="00A21158" w:rsidRDefault="00A21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7B" w:rsidRDefault="00301C7B" w:rsidP="009D0FC6">
      <w:pPr>
        <w:spacing w:after="0" w:line="240" w:lineRule="auto"/>
      </w:pPr>
      <w:r>
        <w:separator/>
      </w:r>
    </w:p>
  </w:footnote>
  <w:footnote w:type="continuationSeparator" w:id="0">
    <w:p w:rsidR="00301C7B" w:rsidRDefault="00301C7B" w:rsidP="009D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A70"/>
    <w:multiLevelType w:val="hybridMultilevel"/>
    <w:tmpl w:val="6B229394"/>
    <w:lvl w:ilvl="0" w:tplc="0E74FB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308"/>
    <w:multiLevelType w:val="hybridMultilevel"/>
    <w:tmpl w:val="0628699E"/>
    <w:lvl w:ilvl="0" w:tplc="341676C8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7636E18"/>
    <w:multiLevelType w:val="multilevel"/>
    <w:tmpl w:val="99245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FC6"/>
    <w:rsid w:val="00012406"/>
    <w:rsid w:val="00017919"/>
    <w:rsid w:val="0003182E"/>
    <w:rsid w:val="00084871"/>
    <w:rsid w:val="000B072B"/>
    <w:rsid w:val="000F0D9D"/>
    <w:rsid w:val="000F23C8"/>
    <w:rsid w:val="00106C54"/>
    <w:rsid w:val="00112BE5"/>
    <w:rsid w:val="00113BC6"/>
    <w:rsid w:val="0011624C"/>
    <w:rsid w:val="00132665"/>
    <w:rsid w:val="00147C48"/>
    <w:rsid w:val="001534A5"/>
    <w:rsid w:val="0015789A"/>
    <w:rsid w:val="00164F14"/>
    <w:rsid w:val="00171984"/>
    <w:rsid w:val="00175622"/>
    <w:rsid w:val="00177C55"/>
    <w:rsid w:val="00182C87"/>
    <w:rsid w:val="0018739C"/>
    <w:rsid w:val="00194A84"/>
    <w:rsid w:val="001A7140"/>
    <w:rsid w:val="001D3E51"/>
    <w:rsid w:val="002118C1"/>
    <w:rsid w:val="00213065"/>
    <w:rsid w:val="0022263A"/>
    <w:rsid w:val="00227890"/>
    <w:rsid w:val="002327D2"/>
    <w:rsid w:val="002416FF"/>
    <w:rsid w:val="00251AA5"/>
    <w:rsid w:val="00260149"/>
    <w:rsid w:val="00263324"/>
    <w:rsid w:val="002949FC"/>
    <w:rsid w:val="00294E33"/>
    <w:rsid w:val="00296ED1"/>
    <w:rsid w:val="002A0905"/>
    <w:rsid w:val="002B1A05"/>
    <w:rsid w:val="002B3B04"/>
    <w:rsid w:val="002E291E"/>
    <w:rsid w:val="002E3D2D"/>
    <w:rsid w:val="00301C7B"/>
    <w:rsid w:val="00325B57"/>
    <w:rsid w:val="003302F3"/>
    <w:rsid w:val="003346CE"/>
    <w:rsid w:val="00334976"/>
    <w:rsid w:val="00334BCE"/>
    <w:rsid w:val="00335CCD"/>
    <w:rsid w:val="00351A67"/>
    <w:rsid w:val="00356CD5"/>
    <w:rsid w:val="00362573"/>
    <w:rsid w:val="00367CBB"/>
    <w:rsid w:val="003907CB"/>
    <w:rsid w:val="00391414"/>
    <w:rsid w:val="0039461A"/>
    <w:rsid w:val="003A05EF"/>
    <w:rsid w:val="003A184B"/>
    <w:rsid w:val="003A75D3"/>
    <w:rsid w:val="003B224C"/>
    <w:rsid w:val="003B4231"/>
    <w:rsid w:val="003B4C0F"/>
    <w:rsid w:val="003C51E2"/>
    <w:rsid w:val="003C684D"/>
    <w:rsid w:val="003D1C04"/>
    <w:rsid w:val="003F1438"/>
    <w:rsid w:val="003F5AF7"/>
    <w:rsid w:val="003F6072"/>
    <w:rsid w:val="0041185D"/>
    <w:rsid w:val="00411E8F"/>
    <w:rsid w:val="00412402"/>
    <w:rsid w:val="0041678D"/>
    <w:rsid w:val="00421494"/>
    <w:rsid w:val="0043309E"/>
    <w:rsid w:val="00433264"/>
    <w:rsid w:val="00440C7F"/>
    <w:rsid w:val="0044537A"/>
    <w:rsid w:val="00445C4C"/>
    <w:rsid w:val="0045053E"/>
    <w:rsid w:val="00455C8E"/>
    <w:rsid w:val="004A3F85"/>
    <w:rsid w:val="004B1471"/>
    <w:rsid w:val="004B2752"/>
    <w:rsid w:val="004B5B76"/>
    <w:rsid w:val="004B64EF"/>
    <w:rsid w:val="004C370E"/>
    <w:rsid w:val="004C5D33"/>
    <w:rsid w:val="004D0286"/>
    <w:rsid w:val="004D02F5"/>
    <w:rsid w:val="00512589"/>
    <w:rsid w:val="00536AF1"/>
    <w:rsid w:val="0054165C"/>
    <w:rsid w:val="005510C3"/>
    <w:rsid w:val="005520CA"/>
    <w:rsid w:val="00555611"/>
    <w:rsid w:val="00556112"/>
    <w:rsid w:val="005643F4"/>
    <w:rsid w:val="005771B1"/>
    <w:rsid w:val="00595D6A"/>
    <w:rsid w:val="005B5014"/>
    <w:rsid w:val="005B670A"/>
    <w:rsid w:val="005C0732"/>
    <w:rsid w:val="005D5BF1"/>
    <w:rsid w:val="005E2128"/>
    <w:rsid w:val="005F0BA4"/>
    <w:rsid w:val="00607AEB"/>
    <w:rsid w:val="00621F6F"/>
    <w:rsid w:val="006549E9"/>
    <w:rsid w:val="00660C54"/>
    <w:rsid w:val="00663AF1"/>
    <w:rsid w:val="00670432"/>
    <w:rsid w:val="006715D7"/>
    <w:rsid w:val="006758F6"/>
    <w:rsid w:val="006833F9"/>
    <w:rsid w:val="00684C81"/>
    <w:rsid w:val="00693892"/>
    <w:rsid w:val="006964B7"/>
    <w:rsid w:val="006A06B1"/>
    <w:rsid w:val="006A6EB9"/>
    <w:rsid w:val="006D7FF1"/>
    <w:rsid w:val="006E6E4B"/>
    <w:rsid w:val="006F0FF2"/>
    <w:rsid w:val="0070272A"/>
    <w:rsid w:val="0072145C"/>
    <w:rsid w:val="00736C7B"/>
    <w:rsid w:val="00744221"/>
    <w:rsid w:val="00747A27"/>
    <w:rsid w:val="0076086F"/>
    <w:rsid w:val="0076616B"/>
    <w:rsid w:val="00774729"/>
    <w:rsid w:val="0078799F"/>
    <w:rsid w:val="00790972"/>
    <w:rsid w:val="007D30E2"/>
    <w:rsid w:val="007E1319"/>
    <w:rsid w:val="007F1BF5"/>
    <w:rsid w:val="00815553"/>
    <w:rsid w:val="0081605E"/>
    <w:rsid w:val="0082559E"/>
    <w:rsid w:val="00855835"/>
    <w:rsid w:val="00873925"/>
    <w:rsid w:val="00880C70"/>
    <w:rsid w:val="00887AD0"/>
    <w:rsid w:val="00894DE0"/>
    <w:rsid w:val="008A1C46"/>
    <w:rsid w:val="008B2934"/>
    <w:rsid w:val="008C6884"/>
    <w:rsid w:val="008E3AD6"/>
    <w:rsid w:val="008E4978"/>
    <w:rsid w:val="008F77FD"/>
    <w:rsid w:val="00900A58"/>
    <w:rsid w:val="009268A9"/>
    <w:rsid w:val="00933C53"/>
    <w:rsid w:val="00941210"/>
    <w:rsid w:val="009563AF"/>
    <w:rsid w:val="0096578A"/>
    <w:rsid w:val="0096628B"/>
    <w:rsid w:val="00966504"/>
    <w:rsid w:val="009726E4"/>
    <w:rsid w:val="0097390D"/>
    <w:rsid w:val="0098038F"/>
    <w:rsid w:val="00982119"/>
    <w:rsid w:val="00991C77"/>
    <w:rsid w:val="009C1461"/>
    <w:rsid w:val="009D0FC6"/>
    <w:rsid w:val="009D3F94"/>
    <w:rsid w:val="009D7F5C"/>
    <w:rsid w:val="009F216D"/>
    <w:rsid w:val="009F4DE0"/>
    <w:rsid w:val="009F6CA0"/>
    <w:rsid w:val="00A1120E"/>
    <w:rsid w:val="00A1469F"/>
    <w:rsid w:val="00A21158"/>
    <w:rsid w:val="00A252BD"/>
    <w:rsid w:val="00A37801"/>
    <w:rsid w:val="00A45831"/>
    <w:rsid w:val="00A50524"/>
    <w:rsid w:val="00A6555F"/>
    <w:rsid w:val="00AA06F4"/>
    <w:rsid w:val="00AA353D"/>
    <w:rsid w:val="00AB28E9"/>
    <w:rsid w:val="00AD0EEC"/>
    <w:rsid w:val="00AE2A3D"/>
    <w:rsid w:val="00AE461C"/>
    <w:rsid w:val="00AE7840"/>
    <w:rsid w:val="00AF32D9"/>
    <w:rsid w:val="00B02779"/>
    <w:rsid w:val="00B20BD3"/>
    <w:rsid w:val="00B21737"/>
    <w:rsid w:val="00B2756E"/>
    <w:rsid w:val="00B27CB3"/>
    <w:rsid w:val="00B3557A"/>
    <w:rsid w:val="00B57FE8"/>
    <w:rsid w:val="00B81459"/>
    <w:rsid w:val="00B838B8"/>
    <w:rsid w:val="00B90C4B"/>
    <w:rsid w:val="00B910AB"/>
    <w:rsid w:val="00B965D2"/>
    <w:rsid w:val="00BA2061"/>
    <w:rsid w:val="00BB114B"/>
    <w:rsid w:val="00BB706B"/>
    <w:rsid w:val="00BC0420"/>
    <w:rsid w:val="00BD173B"/>
    <w:rsid w:val="00BD26FB"/>
    <w:rsid w:val="00BD311A"/>
    <w:rsid w:val="00BD5EFA"/>
    <w:rsid w:val="00BF425E"/>
    <w:rsid w:val="00C03BF2"/>
    <w:rsid w:val="00C060EE"/>
    <w:rsid w:val="00C121F7"/>
    <w:rsid w:val="00C32437"/>
    <w:rsid w:val="00C429C9"/>
    <w:rsid w:val="00C63048"/>
    <w:rsid w:val="00C67630"/>
    <w:rsid w:val="00C6783E"/>
    <w:rsid w:val="00C93D3A"/>
    <w:rsid w:val="00CA4F86"/>
    <w:rsid w:val="00CD140F"/>
    <w:rsid w:val="00CD39FC"/>
    <w:rsid w:val="00D06340"/>
    <w:rsid w:val="00D144F3"/>
    <w:rsid w:val="00D4190C"/>
    <w:rsid w:val="00D4754F"/>
    <w:rsid w:val="00D612C9"/>
    <w:rsid w:val="00D72E91"/>
    <w:rsid w:val="00D925CA"/>
    <w:rsid w:val="00DA7AA1"/>
    <w:rsid w:val="00DB0E77"/>
    <w:rsid w:val="00DB249F"/>
    <w:rsid w:val="00DB5D6F"/>
    <w:rsid w:val="00E06BCA"/>
    <w:rsid w:val="00E22A9A"/>
    <w:rsid w:val="00E35095"/>
    <w:rsid w:val="00E416EF"/>
    <w:rsid w:val="00E53E62"/>
    <w:rsid w:val="00E60A5C"/>
    <w:rsid w:val="00E75D75"/>
    <w:rsid w:val="00E8007A"/>
    <w:rsid w:val="00E829F3"/>
    <w:rsid w:val="00E82D20"/>
    <w:rsid w:val="00E832F8"/>
    <w:rsid w:val="00E91EF3"/>
    <w:rsid w:val="00E93C30"/>
    <w:rsid w:val="00EB7070"/>
    <w:rsid w:val="00EC58D6"/>
    <w:rsid w:val="00F1039F"/>
    <w:rsid w:val="00F10724"/>
    <w:rsid w:val="00F2014B"/>
    <w:rsid w:val="00F25CF7"/>
    <w:rsid w:val="00F56CBD"/>
    <w:rsid w:val="00F56DB2"/>
    <w:rsid w:val="00F63D1B"/>
    <w:rsid w:val="00F81148"/>
    <w:rsid w:val="00FA3640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65"/>
  </w:style>
  <w:style w:type="paragraph" w:styleId="1">
    <w:name w:val="heading 1"/>
    <w:basedOn w:val="a"/>
    <w:next w:val="a"/>
    <w:link w:val="10"/>
    <w:uiPriority w:val="9"/>
    <w:qFormat/>
    <w:rsid w:val="009D0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0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FC6"/>
  </w:style>
  <w:style w:type="paragraph" w:styleId="a5">
    <w:name w:val="footer"/>
    <w:basedOn w:val="a"/>
    <w:link w:val="a6"/>
    <w:uiPriority w:val="99"/>
    <w:unhideWhenUsed/>
    <w:rsid w:val="009D0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FC6"/>
  </w:style>
  <w:style w:type="character" w:customStyle="1" w:styleId="10">
    <w:name w:val="Заголовок 1 Знак"/>
    <w:basedOn w:val="a0"/>
    <w:link w:val="1"/>
    <w:uiPriority w:val="9"/>
    <w:rsid w:val="009D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F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0F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9D0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D0FC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D0F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D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F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FC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rmaltext">
    <w:name w:val="normaltext"/>
    <w:rsid w:val="009D0FC6"/>
    <w:pPr>
      <w:spacing w:after="120" w:line="240" w:lineRule="auto"/>
    </w:pPr>
    <w:rPr>
      <w:rFonts w:ascii="Arial" w:eastAsia="Arial" w:hAnsi="Arial" w:cs="Arial"/>
      <w:sz w:val="24"/>
      <w:szCs w:val="24"/>
      <w:lang w:val="ru-RU" w:eastAsia="ru-RU"/>
    </w:rPr>
  </w:style>
  <w:style w:type="paragraph" w:styleId="21">
    <w:name w:val="List 2"/>
    <w:basedOn w:val="a"/>
    <w:uiPriority w:val="99"/>
    <w:unhideWhenUsed/>
    <w:rsid w:val="009D0FC6"/>
    <w:pPr>
      <w:ind w:left="566" w:hanging="283"/>
      <w:contextualSpacing/>
    </w:pPr>
  </w:style>
  <w:style w:type="paragraph" w:styleId="ac">
    <w:name w:val="Body Text"/>
    <w:basedOn w:val="a"/>
    <w:link w:val="ad"/>
    <w:uiPriority w:val="99"/>
    <w:unhideWhenUsed/>
    <w:rsid w:val="009D0F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D0FC6"/>
  </w:style>
  <w:style w:type="paragraph" w:styleId="ae">
    <w:name w:val="Body Text First Indent"/>
    <w:basedOn w:val="ac"/>
    <w:link w:val="af"/>
    <w:uiPriority w:val="99"/>
    <w:unhideWhenUsed/>
    <w:rsid w:val="009D0FC6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9D0FC6"/>
  </w:style>
  <w:style w:type="paragraph" w:styleId="af0">
    <w:name w:val="Body Text Indent"/>
    <w:basedOn w:val="a"/>
    <w:link w:val="af1"/>
    <w:uiPriority w:val="99"/>
    <w:semiHidden/>
    <w:unhideWhenUsed/>
    <w:rsid w:val="009D0FC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0FC6"/>
  </w:style>
  <w:style w:type="paragraph" w:styleId="22">
    <w:name w:val="Body Text First Indent 2"/>
    <w:basedOn w:val="af0"/>
    <w:link w:val="23"/>
    <w:uiPriority w:val="99"/>
    <w:unhideWhenUsed/>
    <w:rsid w:val="009D0FC6"/>
    <w:pPr>
      <w:spacing w:after="200"/>
      <w:ind w:left="360" w:firstLine="360"/>
    </w:pPr>
  </w:style>
  <w:style w:type="character" w:customStyle="1" w:styleId="23">
    <w:name w:val="Красная строка 2 Знак"/>
    <w:basedOn w:val="af1"/>
    <w:link w:val="22"/>
    <w:uiPriority w:val="99"/>
    <w:rsid w:val="009D0FC6"/>
  </w:style>
  <w:style w:type="paragraph" w:customStyle="1" w:styleId="Standard">
    <w:name w:val="Standard"/>
    <w:rsid w:val="009D0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line number"/>
    <w:basedOn w:val="a0"/>
    <w:uiPriority w:val="99"/>
    <w:semiHidden/>
    <w:unhideWhenUsed/>
    <w:rsid w:val="009D0FC6"/>
  </w:style>
  <w:style w:type="table" w:styleId="2-1">
    <w:name w:val="Medium List 2 Accent 1"/>
    <w:basedOn w:val="a1"/>
    <w:uiPriority w:val="66"/>
    <w:rsid w:val="00CD3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uk-U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4B1471"/>
    <w:pPr>
      <w:tabs>
        <w:tab w:val="decimal" w:pos="360"/>
      </w:tabs>
    </w:pPr>
    <w:rPr>
      <w:lang w:eastAsia="uk-UA"/>
    </w:rPr>
  </w:style>
  <w:style w:type="paragraph" w:styleId="af3">
    <w:name w:val="footnote text"/>
    <w:basedOn w:val="a"/>
    <w:link w:val="af4"/>
    <w:uiPriority w:val="99"/>
    <w:unhideWhenUsed/>
    <w:rsid w:val="004B147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af4">
    <w:name w:val="Текст сноски Знак"/>
    <w:basedOn w:val="a0"/>
    <w:link w:val="af3"/>
    <w:uiPriority w:val="99"/>
    <w:rsid w:val="004B1471"/>
    <w:rPr>
      <w:rFonts w:eastAsiaTheme="minorEastAsia"/>
      <w:sz w:val="20"/>
      <w:szCs w:val="20"/>
      <w:lang w:eastAsia="uk-UA"/>
    </w:rPr>
  </w:style>
  <w:style w:type="character" w:styleId="af5">
    <w:name w:val="Subtle Emphasis"/>
    <w:basedOn w:val="a0"/>
    <w:uiPriority w:val="19"/>
    <w:qFormat/>
    <w:rsid w:val="004B1471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4B1471"/>
    <w:pPr>
      <w:spacing w:after="0" w:line="240" w:lineRule="auto"/>
    </w:pPr>
    <w:rPr>
      <w:rFonts w:eastAsiaTheme="minorEastAsia"/>
      <w:color w:val="365F91" w:themeColor="accent1" w:themeShade="BF"/>
      <w:lang w:eastAsia="uk-U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6">
    <w:name w:val="Emphasis"/>
    <w:basedOn w:val="a0"/>
    <w:uiPriority w:val="20"/>
    <w:qFormat/>
    <w:rsid w:val="006758F6"/>
    <w:rPr>
      <w:i/>
      <w:iCs/>
    </w:rPr>
  </w:style>
  <w:style w:type="paragraph" w:customStyle="1" w:styleId="citation">
    <w:name w:val="citation"/>
    <w:basedOn w:val="a"/>
    <w:rsid w:val="006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7">
    <w:name w:val="Table Grid"/>
    <w:basedOn w:val="a1"/>
    <w:uiPriority w:val="59"/>
    <w:rsid w:val="00A4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0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FC6"/>
  </w:style>
  <w:style w:type="paragraph" w:styleId="a5">
    <w:name w:val="footer"/>
    <w:basedOn w:val="a"/>
    <w:link w:val="a6"/>
    <w:uiPriority w:val="99"/>
    <w:unhideWhenUsed/>
    <w:rsid w:val="009D0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FC6"/>
  </w:style>
  <w:style w:type="character" w:customStyle="1" w:styleId="10">
    <w:name w:val="Заголовок 1 Знак"/>
    <w:basedOn w:val="a0"/>
    <w:link w:val="1"/>
    <w:uiPriority w:val="9"/>
    <w:rsid w:val="009D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F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0F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9D0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D0FC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D0F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D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F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FC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rmaltext">
    <w:name w:val="normaltext"/>
    <w:rsid w:val="009D0FC6"/>
    <w:pPr>
      <w:spacing w:after="120" w:line="240" w:lineRule="auto"/>
    </w:pPr>
    <w:rPr>
      <w:rFonts w:ascii="Arial" w:eastAsia="Arial" w:hAnsi="Arial" w:cs="Arial"/>
      <w:sz w:val="24"/>
      <w:szCs w:val="24"/>
      <w:lang w:val="ru-RU" w:eastAsia="ru-RU"/>
    </w:rPr>
  </w:style>
  <w:style w:type="paragraph" w:styleId="21">
    <w:name w:val="List 2"/>
    <w:basedOn w:val="a"/>
    <w:uiPriority w:val="99"/>
    <w:unhideWhenUsed/>
    <w:rsid w:val="009D0FC6"/>
    <w:pPr>
      <w:ind w:left="566" w:hanging="283"/>
      <w:contextualSpacing/>
    </w:pPr>
  </w:style>
  <w:style w:type="paragraph" w:styleId="ac">
    <w:name w:val="Body Text"/>
    <w:basedOn w:val="a"/>
    <w:link w:val="ad"/>
    <w:uiPriority w:val="99"/>
    <w:unhideWhenUsed/>
    <w:rsid w:val="009D0F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D0FC6"/>
  </w:style>
  <w:style w:type="paragraph" w:styleId="ae">
    <w:name w:val="Body Text First Indent"/>
    <w:basedOn w:val="ac"/>
    <w:link w:val="af"/>
    <w:uiPriority w:val="99"/>
    <w:unhideWhenUsed/>
    <w:rsid w:val="009D0FC6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9D0FC6"/>
  </w:style>
  <w:style w:type="paragraph" w:styleId="af0">
    <w:name w:val="Body Text Indent"/>
    <w:basedOn w:val="a"/>
    <w:link w:val="af1"/>
    <w:uiPriority w:val="99"/>
    <w:semiHidden/>
    <w:unhideWhenUsed/>
    <w:rsid w:val="009D0FC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0FC6"/>
  </w:style>
  <w:style w:type="paragraph" w:styleId="22">
    <w:name w:val="Body Text First Indent 2"/>
    <w:basedOn w:val="af0"/>
    <w:link w:val="23"/>
    <w:uiPriority w:val="99"/>
    <w:unhideWhenUsed/>
    <w:rsid w:val="009D0FC6"/>
    <w:pPr>
      <w:spacing w:after="200"/>
      <w:ind w:left="360" w:firstLine="360"/>
    </w:pPr>
  </w:style>
  <w:style w:type="character" w:customStyle="1" w:styleId="23">
    <w:name w:val="Красная строка 2 Знак"/>
    <w:basedOn w:val="af1"/>
    <w:link w:val="22"/>
    <w:uiPriority w:val="99"/>
    <w:rsid w:val="009D0FC6"/>
  </w:style>
  <w:style w:type="paragraph" w:customStyle="1" w:styleId="Standard">
    <w:name w:val="Standard"/>
    <w:rsid w:val="009D0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line number"/>
    <w:basedOn w:val="a0"/>
    <w:uiPriority w:val="99"/>
    <w:semiHidden/>
    <w:unhideWhenUsed/>
    <w:rsid w:val="009D0FC6"/>
  </w:style>
  <w:style w:type="table" w:styleId="2-1">
    <w:name w:val="Medium List 2 Accent 1"/>
    <w:basedOn w:val="a1"/>
    <w:uiPriority w:val="66"/>
    <w:rsid w:val="00CD3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uk-U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4B1471"/>
    <w:pPr>
      <w:tabs>
        <w:tab w:val="decimal" w:pos="360"/>
      </w:tabs>
    </w:pPr>
    <w:rPr>
      <w:lang w:eastAsia="uk-UA"/>
    </w:rPr>
  </w:style>
  <w:style w:type="paragraph" w:styleId="af3">
    <w:name w:val="footnote text"/>
    <w:basedOn w:val="a"/>
    <w:link w:val="af4"/>
    <w:uiPriority w:val="99"/>
    <w:unhideWhenUsed/>
    <w:rsid w:val="004B147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af4">
    <w:name w:val="Текст сноски Знак"/>
    <w:basedOn w:val="a0"/>
    <w:link w:val="af3"/>
    <w:uiPriority w:val="99"/>
    <w:rsid w:val="004B1471"/>
    <w:rPr>
      <w:rFonts w:eastAsiaTheme="minorEastAsia"/>
      <w:sz w:val="20"/>
      <w:szCs w:val="20"/>
      <w:lang w:eastAsia="uk-UA"/>
    </w:rPr>
  </w:style>
  <w:style w:type="character" w:styleId="af5">
    <w:name w:val="Subtle Emphasis"/>
    <w:basedOn w:val="a0"/>
    <w:uiPriority w:val="19"/>
    <w:qFormat/>
    <w:rsid w:val="004B1471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4B1471"/>
    <w:pPr>
      <w:spacing w:after="0" w:line="240" w:lineRule="auto"/>
    </w:pPr>
    <w:rPr>
      <w:rFonts w:eastAsiaTheme="minorEastAsia"/>
      <w:color w:val="365F91" w:themeColor="accent1" w:themeShade="BF"/>
      <w:lang w:eastAsia="uk-U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6">
    <w:name w:val="Emphasis"/>
    <w:basedOn w:val="a0"/>
    <w:uiPriority w:val="20"/>
    <w:qFormat/>
    <w:rsid w:val="006758F6"/>
    <w:rPr>
      <w:i/>
      <w:iCs/>
    </w:rPr>
  </w:style>
  <w:style w:type="paragraph" w:customStyle="1" w:styleId="citation">
    <w:name w:val="citation"/>
    <w:basedOn w:val="a"/>
    <w:rsid w:val="006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7">
    <w:name w:val="Table Grid"/>
    <w:basedOn w:val="a1"/>
    <w:uiPriority w:val="59"/>
    <w:rsid w:val="00A4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0EF7-B06D-4A89-806C-69B4A38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18097</Words>
  <Characters>10316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dcterms:created xsi:type="dcterms:W3CDTF">2020-05-13T14:13:00Z</dcterms:created>
  <dcterms:modified xsi:type="dcterms:W3CDTF">2020-05-13T14:13:00Z</dcterms:modified>
</cp:coreProperties>
</file>